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77" w:rsidRDefault="00573477" w:rsidP="00573477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73477">
        <w:rPr>
          <w:rFonts w:ascii="Times New Roman" w:hAnsi="Times New Roman" w:cs="Times New Roman"/>
          <w:i/>
          <w:sz w:val="28"/>
          <w:szCs w:val="28"/>
        </w:rPr>
        <w:t>А.А. </w:t>
      </w:r>
      <w:proofErr w:type="spellStart"/>
      <w:r w:rsidRPr="00573477">
        <w:rPr>
          <w:rFonts w:ascii="Times New Roman" w:hAnsi="Times New Roman" w:cs="Times New Roman"/>
          <w:i/>
          <w:sz w:val="28"/>
          <w:szCs w:val="28"/>
        </w:rPr>
        <w:t>Озонова</w:t>
      </w:r>
      <w:proofErr w:type="spellEnd"/>
    </w:p>
    <w:p w:rsidR="00573477" w:rsidRPr="00573477" w:rsidRDefault="00573477" w:rsidP="00573477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73477" w:rsidRDefault="00573477" w:rsidP="005734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77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ЕКСИКА</w:t>
      </w:r>
      <w:r w:rsidRPr="0057347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СВЯЗАННАЯ С ОБРЯДОМ ПОКЛОНЕНИЯ</w:t>
      </w:r>
      <w:r w:rsidR="00054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3ED" w:rsidRPr="000543ED">
        <w:rPr>
          <w:rFonts w:ascii="Times New Roman" w:hAnsi="Times New Roman" w:cs="Times New Roman"/>
          <w:b/>
          <w:sz w:val="28"/>
          <w:szCs w:val="28"/>
        </w:rPr>
        <w:t>АЛТАЮ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73477" w:rsidRPr="00573477" w:rsidRDefault="007F6DD3" w:rsidP="005734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АЛТАЙСКОМ ЯЗЫКЕ</w:t>
      </w:r>
      <w:r>
        <w:rPr>
          <w:rStyle w:val="a7"/>
          <w:rFonts w:ascii="Times New Roman" w:hAnsi="Times New Roman" w:cs="Times New Roman"/>
          <w:b/>
          <w:sz w:val="28"/>
          <w:szCs w:val="28"/>
        </w:rPr>
        <w:footnoteReference w:id="1"/>
      </w:r>
    </w:p>
    <w:p w:rsidR="00B202FF" w:rsidRDefault="00B202FF" w:rsidP="00573477">
      <w:pPr>
        <w:pStyle w:val="Pa23"/>
        <w:spacing w:line="360" w:lineRule="auto"/>
        <w:ind w:firstLine="567"/>
        <w:jc w:val="both"/>
      </w:pPr>
    </w:p>
    <w:p w:rsidR="00B202FF" w:rsidRDefault="00A27252" w:rsidP="00E379F0">
      <w:pPr>
        <w:pStyle w:val="Pa2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тезисах описывается лексика, связанная </w:t>
      </w:r>
      <w:r w:rsidR="00B202FF" w:rsidRPr="00B202FF">
        <w:rPr>
          <w:sz w:val="28"/>
          <w:szCs w:val="28"/>
        </w:rPr>
        <w:t>с обрядом поклонения дух</w:t>
      </w:r>
      <w:r>
        <w:rPr>
          <w:sz w:val="28"/>
          <w:szCs w:val="28"/>
        </w:rPr>
        <w:t>у</w:t>
      </w:r>
      <w:r w:rsidR="00B202FF" w:rsidRPr="00B202FF">
        <w:rPr>
          <w:sz w:val="28"/>
          <w:szCs w:val="28"/>
        </w:rPr>
        <w:t>-хозя</w:t>
      </w:r>
      <w:r>
        <w:rPr>
          <w:sz w:val="28"/>
          <w:szCs w:val="28"/>
        </w:rPr>
        <w:t xml:space="preserve">ину </w:t>
      </w:r>
      <w:r w:rsidR="00B202FF" w:rsidRPr="00B202FF">
        <w:rPr>
          <w:sz w:val="28"/>
          <w:szCs w:val="28"/>
        </w:rPr>
        <w:t>Алтая</w:t>
      </w:r>
      <w:r w:rsidR="00E379F0">
        <w:rPr>
          <w:sz w:val="28"/>
          <w:szCs w:val="28"/>
        </w:rPr>
        <w:t>.</w:t>
      </w:r>
      <w:r w:rsidR="00B202FF" w:rsidRPr="00B202FF">
        <w:rPr>
          <w:sz w:val="28"/>
          <w:szCs w:val="28"/>
        </w:rPr>
        <w:t xml:space="preserve"> </w:t>
      </w:r>
      <w:r w:rsidR="009606BF">
        <w:rPr>
          <w:sz w:val="28"/>
          <w:szCs w:val="28"/>
        </w:rPr>
        <w:t xml:space="preserve"> </w:t>
      </w:r>
    </w:p>
    <w:p w:rsidR="00E379F0" w:rsidRPr="00E379F0" w:rsidRDefault="00B13A58" w:rsidP="00E379F0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Этот обряд 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 xml:space="preserve">проводится 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 xml:space="preserve">в новолуние 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>два раза в год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>: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 xml:space="preserve"> весной 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 xml:space="preserve">или в начале лета 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Style w:val="A4"/>
          <w:rFonts w:ascii="Times New Roman" w:hAnsi="Times New Roman" w:cs="Times New Roman"/>
          <w:i/>
          <w:iCs/>
          <w:sz w:val="28"/>
          <w:szCs w:val="28"/>
        </w:rPr>
        <w:t>J</w:t>
      </w:r>
      <w:proofErr w:type="gramEnd"/>
      <w:r>
        <w:rPr>
          <w:rStyle w:val="A4"/>
          <w:rFonts w:ascii="Times New Roman" w:hAnsi="Times New Roman" w:cs="Times New Roman"/>
          <w:i/>
          <w:iCs/>
          <w:sz w:val="28"/>
          <w:szCs w:val="28"/>
        </w:rPr>
        <w:t>ажыл</w:t>
      </w:r>
      <w:proofErr w:type="spellEnd"/>
      <w:r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б</w:t>
      </w:r>
      <w:r w:rsidR="00E379F0" w:rsidRPr="0043614A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ӱрдиҥ мӱргӱӱли </w:t>
      </w:r>
      <w:r w:rsidR="00E379F0" w:rsidRPr="0043614A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>
        <w:rPr>
          <w:rStyle w:val="A4"/>
          <w:rFonts w:ascii="Times New Roman" w:hAnsi="Times New Roman" w:cs="Times New Roman"/>
          <w:sz w:val="28"/>
          <w:szCs w:val="28"/>
        </w:rPr>
        <w:t>обряд з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>елёной листвы’) и осенью (</w:t>
      </w:r>
      <w:r>
        <w:rPr>
          <w:rStyle w:val="A4"/>
          <w:rFonts w:ascii="Times New Roman" w:hAnsi="Times New Roman" w:cs="Times New Roman"/>
          <w:i/>
          <w:iCs/>
          <w:sz w:val="28"/>
          <w:szCs w:val="28"/>
        </w:rPr>
        <w:t>Сары б</w:t>
      </w:r>
      <w:r w:rsidR="00E379F0" w:rsidRPr="0043614A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ӱрдиҥ мӱргӱӱли 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‘</w:t>
      </w:r>
      <w:r>
        <w:rPr>
          <w:rStyle w:val="A4"/>
          <w:rFonts w:ascii="Times New Roman" w:hAnsi="Times New Roman" w:cs="Times New Roman"/>
          <w:sz w:val="28"/>
          <w:szCs w:val="28"/>
        </w:rPr>
        <w:t>обряд ж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>ёлтой листвы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’</w:t>
      </w:r>
      <w:r w:rsidR="00E379F0" w:rsidRPr="0043614A">
        <w:rPr>
          <w:rStyle w:val="A4"/>
          <w:rFonts w:ascii="Times New Roman" w:hAnsi="Times New Roman" w:cs="Times New Roman"/>
          <w:sz w:val="28"/>
          <w:szCs w:val="28"/>
        </w:rPr>
        <w:t xml:space="preserve">). 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Во время весенне-летних молений алтайцы благодарят </w:t>
      </w:r>
      <w:r w:rsidR="008D45EA">
        <w:rPr>
          <w:rStyle w:val="A4"/>
          <w:rFonts w:ascii="Times New Roman" w:hAnsi="Times New Roman" w:cs="Times New Roman"/>
          <w:i/>
          <w:sz w:val="28"/>
          <w:szCs w:val="28"/>
        </w:rPr>
        <w:t xml:space="preserve">Алтайдыҥ </w:t>
      </w:r>
      <w:proofErr w:type="spellStart"/>
      <w:r w:rsidR="008D45EA">
        <w:rPr>
          <w:rStyle w:val="A4"/>
          <w:rFonts w:ascii="Times New Roman" w:hAnsi="Times New Roman" w:cs="Times New Roman"/>
          <w:i/>
          <w:sz w:val="28"/>
          <w:szCs w:val="28"/>
        </w:rPr>
        <w:t>ээзи</w:t>
      </w:r>
      <w:proofErr w:type="spellEnd"/>
      <w:r w:rsidR="008D45EA">
        <w:rPr>
          <w:rStyle w:val="A4"/>
          <w:rFonts w:ascii="Times New Roman" w:hAnsi="Times New Roman" w:cs="Times New Roman"/>
          <w:i/>
          <w:sz w:val="28"/>
          <w:szCs w:val="28"/>
        </w:rPr>
        <w:t xml:space="preserve"> </w:t>
      </w:r>
      <w:r w:rsidR="008D45EA" w:rsidRPr="008D45EA">
        <w:rPr>
          <w:rStyle w:val="A4"/>
          <w:rFonts w:ascii="Times New Roman" w:hAnsi="Times New Roman" w:cs="Times New Roman"/>
          <w:sz w:val="28"/>
          <w:szCs w:val="28"/>
        </w:rPr>
        <w:t>‘</w:t>
      </w:r>
      <w:r w:rsidR="00E604F5">
        <w:rPr>
          <w:rStyle w:val="A4"/>
          <w:rFonts w:ascii="Times New Roman" w:hAnsi="Times New Roman" w:cs="Times New Roman"/>
          <w:sz w:val="28"/>
          <w:szCs w:val="28"/>
        </w:rPr>
        <w:t>духа-х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озяина Алтая</w:t>
      </w:r>
      <w:r w:rsidR="008D45EA" w:rsidRPr="008D45EA">
        <w:rPr>
          <w:rStyle w:val="A4"/>
          <w:rFonts w:ascii="Times New Roman" w:hAnsi="Times New Roman" w:cs="Times New Roman"/>
          <w:sz w:val="28"/>
          <w:szCs w:val="28"/>
        </w:rPr>
        <w:t>’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«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за прошедшую зиму, за 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успешную з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>имовку домашнего скота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»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 xml:space="preserve"> и 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просят тёпл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 xml:space="preserve">ого 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и дождлив</w:t>
      </w:r>
      <w:r w:rsidR="00E379F0">
        <w:rPr>
          <w:rStyle w:val="A4"/>
          <w:rFonts w:ascii="Times New Roman" w:hAnsi="Times New Roman" w:cs="Times New Roman"/>
          <w:sz w:val="28"/>
          <w:szCs w:val="28"/>
        </w:rPr>
        <w:t>ого лета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. В осенних молениях </w:t>
      </w:r>
      <w:r w:rsidR="00E945D8">
        <w:rPr>
          <w:rStyle w:val="A4"/>
          <w:rFonts w:ascii="Times New Roman" w:hAnsi="Times New Roman" w:cs="Times New Roman"/>
          <w:sz w:val="28"/>
          <w:szCs w:val="28"/>
        </w:rPr>
        <w:t>«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>благодарят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за хороший урожай ягод и ореха, </w:t>
      </w:r>
      <w:r w:rsidR="008D45EA" w:rsidRPr="008D45EA">
        <w:rPr>
          <w:rStyle w:val="A4"/>
          <w:rFonts w:ascii="Times New Roman" w:hAnsi="Times New Roman" w:cs="Times New Roman"/>
          <w:sz w:val="28"/>
          <w:szCs w:val="28"/>
        </w:rPr>
        <w:t>за хороший травостой, благодаря чему домашние и дикие животные набирают силы к предстоящей зиме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»</w:t>
      </w:r>
      <w:r w:rsidR="008D45EA" w:rsidRPr="008D45EA">
        <w:rPr>
          <w:rStyle w:val="A4"/>
          <w:rFonts w:ascii="Times New Roman" w:hAnsi="Times New Roman" w:cs="Times New Roman"/>
          <w:sz w:val="28"/>
          <w:szCs w:val="28"/>
        </w:rPr>
        <w:t>, а также прос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я</w:t>
      </w:r>
      <w:r w:rsidR="008D45EA" w:rsidRPr="008D45EA">
        <w:rPr>
          <w:rStyle w:val="A4"/>
          <w:rFonts w:ascii="Times New Roman" w:hAnsi="Times New Roman" w:cs="Times New Roman"/>
          <w:sz w:val="28"/>
          <w:szCs w:val="28"/>
        </w:rPr>
        <w:t xml:space="preserve">т благоприятной зимы </w:t>
      </w:r>
      <w:r w:rsidR="00A27252" w:rsidRPr="008D45EA">
        <w:rPr>
          <w:rStyle w:val="A4"/>
          <w:rFonts w:ascii="Times New Roman" w:hAnsi="Times New Roman" w:cs="Times New Roman"/>
          <w:sz w:val="28"/>
          <w:szCs w:val="28"/>
        </w:rPr>
        <w:t>[</w:t>
      </w:r>
      <w:r w:rsidR="00E8229A">
        <w:rPr>
          <w:rStyle w:val="A4"/>
          <w:rFonts w:ascii="Times New Roman" w:hAnsi="Times New Roman" w:cs="Times New Roman"/>
          <w:sz w:val="28"/>
          <w:szCs w:val="28"/>
        </w:rPr>
        <w:t>1:</w:t>
      </w:r>
      <w:r w:rsidR="008D45EA">
        <w:rPr>
          <w:rStyle w:val="A4"/>
          <w:rFonts w:ascii="Times New Roman" w:hAnsi="Times New Roman" w:cs="Times New Roman"/>
          <w:sz w:val="28"/>
          <w:szCs w:val="28"/>
        </w:rPr>
        <w:t> 34-35</w:t>
      </w:r>
      <w:r w:rsidR="00A27252" w:rsidRPr="00A27252">
        <w:rPr>
          <w:rStyle w:val="A4"/>
          <w:rFonts w:ascii="Times New Roman" w:hAnsi="Times New Roman" w:cs="Times New Roman"/>
          <w:sz w:val="28"/>
          <w:szCs w:val="28"/>
        </w:rPr>
        <w:t>]</w:t>
      </w:r>
      <w:r w:rsidR="00E379F0" w:rsidRPr="00E379F0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</w:p>
    <w:p w:rsidR="00DE02CE" w:rsidRDefault="00E379F0" w:rsidP="00E3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анализа рассматриваемой лексики </w:t>
      </w:r>
      <w:r w:rsidR="00AA3012">
        <w:rPr>
          <w:rFonts w:ascii="Times New Roman" w:hAnsi="Times New Roman" w:cs="Times New Roman"/>
          <w:sz w:val="28"/>
          <w:szCs w:val="28"/>
        </w:rPr>
        <w:t xml:space="preserve">нами </w:t>
      </w:r>
      <w:r>
        <w:rPr>
          <w:rFonts w:ascii="Times New Roman" w:hAnsi="Times New Roman" w:cs="Times New Roman"/>
          <w:sz w:val="28"/>
          <w:szCs w:val="28"/>
        </w:rPr>
        <w:t xml:space="preserve">выделены </w:t>
      </w:r>
      <w:r w:rsidR="00DE02CE" w:rsidRPr="00DE02CE">
        <w:rPr>
          <w:rFonts w:ascii="Times New Roman" w:hAnsi="Times New Roman" w:cs="Times New Roman"/>
          <w:sz w:val="28"/>
          <w:szCs w:val="28"/>
        </w:rPr>
        <w:t xml:space="preserve">следующие лексико-тематические группы: </w:t>
      </w:r>
      <w:r w:rsidR="00AA3012">
        <w:rPr>
          <w:rFonts w:ascii="Times New Roman" w:hAnsi="Times New Roman" w:cs="Times New Roman"/>
          <w:sz w:val="28"/>
          <w:szCs w:val="28"/>
        </w:rPr>
        <w:t xml:space="preserve">наименование обряда, </w:t>
      </w:r>
      <w:r w:rsidR="00AA3012" w:rsidRPr="00DE02CE">
        <w:rPr>
          <w:rFonts w:ascii="Times New Roman" w:hAnsi="Times New Roman" w:cs="Times New Roman"/>
          <w:sz w:val="28"/>
          <w:szCs w:val="28"/>
        </w:rPr>
        <w:t>участники обряда</w:t>
      </w:r>
      <w:r w:rsidR="00AA3012">
        <w:rPr>
          <w:rFonts w:ascii="Times New Roman" w:hAnsi="Times New Roman" w:cs="Times New Roman"/>
          <w:sz w:val="28"/>
          <w:szCs w:val="28"/>
        </w:rPr>
        <w:t xml:space="preserve">, </w:t>
      </w:r>
      <w:r w:rsidR="00DE7A24">
        <w:rPr>
          <w:rFonts w:ascii="Times New Roman" w:hAnsi="Times New Roman" w:cs="Times New Roman"/>
          <w:sz w:val="28"/>
          <w:szCs w:val="28"/>
        </w:rPr>
        <w:t xml:space="preserve">адресат </w:t>
      </w:r>
      <w:r w:rsidR="00AA3012">
        <w:rPr>
          <w:rFonts w:ascii="Times New Roman" w:hAnsi="Times New Roman" w:cs="Times New Roman"/>
          <w:sz w:val="28"/>
          <w:szCs w:val="28"/>
        </w:rPr>
        <w:t>обряд</w:t>
      </w:r>
      <w:r w:rsidR="00DE7A24">
        <w:rPr>
          <w:rFonts w:ascii="Times New Roman" w:hAnsi="Times New Roman" w:cs="Times New Roman"/>
          <w:sz w:val="28"/>
          <w:szCs w:val="28"/>
        </w:rPr>
        <w:t>а</w:t>
      </w:r>
      <w:r w:rsidR="00AA3012">
        <w:rPr>
          <w:rFonts w:ascii="Times New Roman" w:hAnsi="Times New Roman" w:cs="Times New Roman"/>
          <w:sz w:val="28"/>
          <w:szCs w:val="28"/>
        </w:rPr>
        <w:t xml:space="preserve">, </w:t>
      </w:r>
      <w:r w:rsidR="00DE02CE" w:rsidRPr="00DE02CE">
        <w:rPr>
          <w:rFonts w:ascii="Times New Roman" w:hAnsi="Times New Roman" w:cs="Times New Roman"/>
          <w:sz w:val="28"/>
          <w:szCs w:val="28"/>
        </w:rPr>
        <w:t xml:space="preserve">обрядовые действия, </w:t>
      </w:r>
      <w:r w:rsidR="00B13A58">
        <w:rPr>
          <w:rFonts w:ascii="Times New Roman" w:hAnsi="Times New Roman" w:cs="Times New Roman"/>
          <w:sz w:val="28"/>
          <w:szCs w:val="28"/>
        </w:rPr>
        <w:t xml:space="preserve">ритуальные </w:t>
      </w:r>
      <w:r w:rsidR="00DE02CE" w:rsidRPr="00DE02CE">
        <w:rPr>
          <w:rFonts w:ascii="Times New Roman" w:hAnsi="Times New Roman" w:cs="Times New Roman"/>
          <w:sz w:val="28"/>
          <w:szCs w:val="28"/>
        </w:rPr>
        <w:t>предметы.</w:t>
      </w:r>
    </w:p>
    <w:p w:rsidR="00B202FF" w:rsidRPr="00F21EED" w:rsidRDefault="00AA3012" w:rsidP="00AA30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01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="008C1134">
        <w:rPr>
          <w:rFonts w:ascii="Times New Roman" w:hAnsi="Times New Roman" w:cs="Times New Roman"/>
          <w:sz w:val="28"/>
          <w:szCs w:val="28"/>
        </w:rPr>
        <w:t>В современном алтайском языке существует несколько синонимичных названи</w:t>
      </w:r>
      <w:r w:rsidR="00BA5532">
        <w:rPr>
          <w:rFonts w:ascii="Times New Roman" w:hAnsi="Times New Roman" w:cs="Times New Roman"/>
          <w:sz w:val="28"/>
          <w:szCs w:val="28"/>
        </w:rPr>
        <w:t>й</w:t>
      </w:r>
      <w:r w:rsidR="008C1134">
        <w:rPr>
          <w:rFonts w:ascii="Times New Roman" w:hAnsi="Times New Roman" w:cs="Times New Roman"/>
          <w:sz w:val="28"/>
          <w:szCs w:val="28"/>
        </w:rPr>
        <w:t xml:space="preserve"> данного обряда: </w:t>
      </w:r>
      <w:r w:rsidR="00F21EED" w:rsidRPr="00F21EED">
        <w:rPr>
          <w:rFonts w:ascii="Times New Roman" w:hAnsi="Times New Roman" w:cs="Times New Roman"/>
          <w:i/>
          <w:sz w:val="28"/>
          <w:szCs w:val="28"/>
        </w:rPr>
        <w:t xml:space="preserve">Алтай </w:t>
      </w:r>
      <w:proofErr w:type="spellStart"/>
      <w:r w:rsidR="00F21EED" w:rsidRPr="00F21EED">
        <w:rPr>
          <w:rFonts w:ascii="Times New Roman" w:hAnsi="Times New Roman" w:cs="Times New Roman"/>
          <w:i/>
          <w:sz w:val="28"/>
          <w:szCs w:val="28"/>
        </w:rPr>
        <w:t>кöдÿрер</w:t>
      </w:r>
      <w:proofErr w:type="spellEnd"/>
      <w:r w:rsidR="00F21EED" w:rsidRPr="00F21EED">
        <w:rPr>
          <w:rFonts w:ascii="Times New Roman" w:hAnsi="Times New Roman" w:cs="Times New Roman"/>
          <w:sz w:val="28"/>
          <w:szCs w:val="28"/>
        </w:rPr>
        <w:t xml:space="preserve"> ‘возвышать, возносить Алтай’, </w:t>
      </w:r>
      <w:r w:rsidR="00F21EED" w:rsidRPr="00F21EED">
        <w:rPr>
          <w:rFonts w:ascii="Times New Roman" w:hAnsi="Times New Roman" w:cs="Times New Roman"/>
          <w:i/>
          <w:sz w:val="28"/>
          <w:szCs w:val="28"/>
        </w:rPr>
        <w:t xml:space="preserve">Алтай </w:t>
      </w:r>
      <w:proofErr w:type="spellStart"/>
      <w:r w:rsidR="00F21EED" w:rsidRPr="00F21EED">
        <w:rPr>
          <w:rFonts w:ascii="Times New Roman" w:hAnsi="Times New Roman" w:cs="Times New Roman"/>
          <w:i/>
          <w:sz w:val="28"/>
          <w:szCs w:val="28"/>
        </w:rPr>
        <w:t>кÿндÿлеер</w:t>
      </w:r>
      <w:proofErr w:type="spellEnd"/>
      <w:r w:rsidR="00F21EED" w:rsidRPr="00F21EED">
        <w:rPr>
          <w:rFonts w:ascii="Times New Roman" w:hAnsi="Times New Roman" w:cs="Times New Roman"/>
          <w:sz w:val="28"/>
          <w:szCs w:val="28"/>
        </w:rPr>
        <w:t xml:space="preserve"> ‘угощать Алтай’ и </w:t>
      </w:r>
      <w:r w:rsidR="00F21EED" w:rsidRPr="00F21EED">
        <w:rPr>
          <w:rFonts w:ascii="Times New Roman" w:hAnsi="Times New Roman" w:cs="Times New Roman"/>
          <w:i/>
          <w:sz w:val="28"/>
          <w:szCs w:val="28"/>
        </w:rPr>
        <w:t>Алтай</w:t>
      </w:r>
      <w:r w:rsidR="00F21EE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21EED" w:rsidRPr="00F21EED">
        <w:rPr>
          <w:rFonts w:ascii="Times New Roman" w:hAnsi="Times New Roman" w:cs="Times New Roman"/>
          <w:i/>
          <w:sz w:val="28"/>
          <w:szCs w:val="28"/>
        </w:rPr>
        <w:t>такыыр</w:t>
      </w:r>
      <w:proofErr w:type="spellEnd"/>
      <w:r w:rsidR="00F21EED" w:rsidRPr="00F21EED">
        <w:rPr>
          <w:rFonts w:ascii="Times New Roman" w:hAnsi="Times New Roman" w:cs="Times New Roman"/>
          <w:sz w:val="28"/>
          <w:szCs w:val="28"/>
        </w:rPr>
        <w:t xml:space="preserve"> ‘приносить жертву Алтаю’.</w:t>
      </w:r>
    </w:p>
    <w:p w:rsidR="00D4303F" w:rsidRPr="00D4303F" w:rsidRDefault="008C1134" w:rsidP="00AA30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3012">
        <w:rPr>
          <w:rFonts w:ascii="Times New Roman" w:hAnsi="Times New Roman" w:cs="Times New Roman"/>
          <w:sz w:val="28"/>
          <w:szCs w:val="28"/>
        </w:rPr>
        <w:t>2. </w:t>
      </w:r>
      <w:r w:rsidR="00D4303F">
        <w:rPr>
          <w:rFonts w:ascii="Times New Roman" w:hAnsi="Times New Roman" w:cs="Times New Roman"/>
          <w:sz w:val="28"/>
          <w:szCs w:val="28"/>
        </w:rPr>
        <w:t xml:space="preserve">Лексика, обозначающая участников обряда, включает в себя </w:t>
      </w:r>
      <w:r w:rsidR="00E604F5">
        <w:rPr>
          <w:rFonts w:ascii="Times New Roman" w:hAnsi="Times New Roman" w:cs="Times New Roman"/>
          <w:sz w:val="28"/>
          <w:szCs w:val="28"/>
        </w:rPr>
        <w:t xml:space="preserve">следующие </w:t>
      </w:r>
      <w:proofErr w:type="gramStart"/>
      <w:r w:rsidR="00D4303F">
        <w:rPr>
          <w:rFonts w:ascii="Times New Roman" w:hAnsi="Times New Roman" w:cs="Times New Roman"/>
          <w:sz w:val="28"/>
          <w:szCs w:val="28"/>
        </w:rPr>
        <w:t>слова</w:t>
      </w:r>
      <w:r w:rsidR="00E604F5">
        <w:rPr>
          <w:rFonts w:ascii="Times New Roman" w:hAnsi="Times New Roman" w:cs="Times New Roman"/>
          <w:sz w:val="28"/>
          <w:szCs w:val="28"/>
        </w:rPr>
        <w:t>:</w:t>
      </w:r>
      <w:r w:rsidR="00D43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03F" w:rsidRPr="009606BF">
        <w:rPr>
          <w:rFonts w:ascii="Times New Roman" w:hAnsi="Times New Roman" w:cs="Times New Roman"/>
          <w:i/>
          <w:sz w:val="28"/>
          <w:szCs w:val="28"/>
        </w:rPr>
        <w:t>кам</w:t>
      </w:r>
      <w:proofErr w:type="spellEnd"/>
      <w:proofErr w:type="gramEnd"/>
      <w:r w:rsidR="00D4303F">
        <w:rPr>
          <w:rFonts w:ascii="Times New Roman" w:hAnsi="Times New Roman" w:cs="Times New Roman"/>
          <w:sz w:val="28"/>
          <w:szCs w:val="28"/>
        </w:rPr>
        <w:t xml:space="preserve"> </w:t>
      </w:r>
      <w:r w:rsidR="00D4303F" w:rsidRPr="009606BF">
        <w:rPr>
          <w:rFonts w:ascii="Times New Roman" w:hAnsi="Times New Roman" w:cs="Times New Roman"/>
          <w:sz w:val="28"/>
          <w:szCs w:val="28"/>
        </w:rPr>
        <w:t>‘</w:t>
      </w:r>
      <w:r w:rsidR="00D4303F">
        <w:rPr>
          <w:rFonts w:ascii="Times New Roman" w:hAnsi="Times New Roman" w:cs="Times New Roman"/>
          <w:sz w:val="28"/>
          <w:szCs w:val="28"/>
        </w:rPr>
        <w:t>шаман</w:t>
      </w:r>
      <w:r w:rsidR="00D4303F" w:rsidRPr="009606BF">
        <w:rPr>
          <w:rFonts w:ascii="Times New Roman" w:hAnsi="Times New Roman" w:cs="Times New Roman"/>
          <w:sz w:val="28"/>
          <w:szCs w:val="28"/>
        </w:rPr>
        <w:t>’</w:t>
      </w:r>
      <w:r w:rsidR="009B032F">
        <w:rPr>
          <w:rFonts w:ascii="Times New Roman" w:hAnsi="Times New Roman" w:cs="Times New Roman"/>
          <w:sz w:val="28"/>
          <w:szCs w:val="28"/>
        </w:rPr>
        <w:t xml:space="preserve">, </w:t>
      </w:r>
      <w:r w:rsidR="009B032F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proofErr w:type="spellStart"/>
      <w:r w:rsidR="009B032F">
        <w:rPr>
          <w:rFonts w:ascii="Times New Roman" w:hAnsi="Times New Roman" w:cs="Times New Roman"/>
          <w:i/>
          <w:sz w:val="28"/>
          <w:szCs w:val="28"/>
        </w:rPr>
        <w:t>арлыкчы</w:t>
      </w:r>
      <w:proofErr w:type="spellEnd"/>
      <w:r w:rsidR="009B03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32F" w:rsidRPr="009606BF">
        <w:rPr>
          <w:rFonts w:ascii="Times New Roman" w:hAnsi="Times New Roman" w:cs="Times New Roman"/>
          <w:sz w:val="28"/>
          <w:szCs w:val="28"/>
        </w:rPr>
        <w:t>‘</w:t>
      </w:r>
      <w:r w:rsidR="009B032F">
        <w:rPr>
          <w:rFonts w:ascii="Times New Roman" w:hAnsi="Times New Roman" w:cs="Times New Roman"/>
          <w:sz w:val="28"/>
          <w:szCs w:val="28"/>
        </w:rPr>
        <w:t>служитель культа</w:t>
      </w:r>
      <w:r w:rsidR="00B13A5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3A58">
        <w:rPr>
          <w:rFonts w:ascii="Times New Roman" w:hAnsi="Times New Roman" w:cs="Times New Roman"/>
          <w:sz w:val="28"/>
          <w:szCs w:val="28"/>
        </w:rPr>
        <w:t>бурханизме</w:t>
      </w:r>
      <w:proofErr w:type="spellEnd"/>
      <w:r w:rsidR="009B032F" w:rsidRPr="009606BF">
        <w:rPr>
          <w:rFonts w:ascii="Times New Roman" w:hAnsi="Times New Roman" w:cs="Times New Roman"/>
          <w:sz w:val="28"/>
          <w:szCs w:val="28"/>
        </w:rPr>
        <w:t>’</w:t>
      </w:r>
      <w:r w:rsidR="009B03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032F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неме</w:t>
      </w:r>
      <w:proofErr w:type="spellEnd"/>
      <w:r w:rsidR="009B032F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9B032F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билер</w:t>
      </w:r>
      <w:proofErr w:type="spellEnd"/>
      <w:r w:rsidR="009B032F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9B032F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кижи</w:t>
      </w:r>
      <w:proofErr w:type="spellEnd"/>
      <w:r w:rsidR="009B032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9B032F" w:rsidRPr="00D4303F">
        <w:rPr>
          <w:rStyle w:val="A4"/>
          <w:rFonts w:ascii="Times New Roman" w:hAnsi="Times New Roman" w:cs="Times New Roman"/>
          <w:sz w:val="28"/>
          <w:szCs w:val="28"/>
        </w:rPr>
        <w:t>‘</w:t>
      </w:r>
      <w:r w:rsidR="009B032F">
        <w:rPr>
          <w:rStyle w:val="A4"/>
          <w:rFonts w:ascii="Times New Roman" w:hAnsi="Times New Roman" w:cs="Times New Roman"/>
          <w:sz w:val="28"/>
          <w:szCs w:val="28"/>
        </w:rPr>
        <w:t>знающий человек</w:t>
      </w:r>
      <w:r w:rsidR="009B032F" w:rsidRPr="00D4303F">
        <w:rPr>
          <w:rStyle w:val="A4"/>
          <w:rFonts w:ascii="Times New Roman" w:hAnsi="Times New Roman" w:cs="Times New Roman"/>
          <w:sz w:val="28"/>
          <w:szCs w:val="28"/>
        </w:rPr>
        <w:t>’</w:t>
      </w:r>
      <w:r w:rsidR="009B032F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202FF" w:rsidRDefault="009B032F" w:rsidP="00D430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32F">
        <w:rPr>
          <w:rStyle w:val="A4"/>
          <w:rFonts w:ascii="Times New Roman" w:hAnsi="Times New Roman" w:cs="Times New Roman"/>
          <w:sz w:val="28"/>
          <w:szCs w:val="28"/>
        </w:rPr>
        <w:t>Почитание духа</w:t>
      </w:r>
      <w:r>
        <w:rPr>
          <w:rStyle w:val="A4"/>
          <w:rFonts w:ascii="Times New Roman" w:hAnsi="Times New Roman" w:cs="Times New Roman"/>
          <w:sz w:val="28"/>
          <w:szCs w:val="28"/>
        </w:rPr>
        <w:t>-хозяина</w:t>
      </w:r>
      <w:r w:rsidRPr="009B032F">
        <w:rPr>
          <w:rStyle w:val="A4"/>
          <w:rFonts w:ascii="Times New Roman" w:hAnsi="Times New Roman" w:cs="Times New Roman"/>
          <w:sz w:val="28"/>
          <w:szCs w:val="28"/>
        </w:rPr>
        <w:t xml:space="preserve"> Алтая и духов родовых гор занимало в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ажное </w:t>
      </w:r>
      <w:r w:rsidRPr="009B032F">
        <w:rPr>
          <w:rStyle w:val="A4"/>
          <w:rFonts w:ascii="Times New Roman" w:hAnsi="Times New Roman" w:cs="Times New Roman"/>
          <w:sz w:val="28"/>
          <w:szCs w:val="28"/>
        </w:rPr>
        <w:t>место в шаманских обрядах XIX в.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, а также в обрядах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бурханистов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века. Этот обряд проводил </w:t>
      </w:r>
      <w:proofErr w:type="spellStart"/>
      <w:r w:rsidRPr="009606BF">
        <w:rPr>
          <w:rFonts w:ascii="Times New Roman" w:hAnsi="Times New Roman" w:cs="Times New Roman"/>
          <w:i/>
          <w:sz w:val="28"/>
          <w:szCs w:val="28"/>
        </w:rPr>
        <w:t>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6BF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шаман</w:t>
      </w:r>
      <w:r w:rsidRPr="009606B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позже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</w:rPr>
        <w:t>арлыкчы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3A58" w:rsidRPr="009606BF">
        <w:rPr>
          <w:rFonts w:ascii="Times New Roman" w:hAnsi="Times New Roman" w:cs="Times New Roman"/>
          <w:sz w:val="28"/>
          <w:szCs w:val="28"/>
        </w:rPr>
        <w:t>‘</w:t>
      </w:r>
      <w:r w:rsidR="00B13A58">
        <w:rPr>
          <w:rFonts w:ascii="Times New Roman" w:hAnsi="Times New Roman" w:cs="Times New Roman"/>
          <w:sz w:val="28"/>
          <w:szCs w:val="28"/>
        </w:rPr>
        <w:t xml:space="preserve">служитель культа в </w:t>
      </w:r>
      <w:proofErr w:type="spellStart"/>
      <w:r w:rsidR="00B13A58">
        <w:rPr>
          <w:rFonts w:ascii="Times New Roman" w:hAnsi="Times New Roman" w:cs="Times New Roman"/>
          <w:sz w:val="28"/>
          <w:szCs w:val="28"/>
        </w:rPr>
        <w:lastRenderedPageBreak/>
        <w:t>бурханизме</w:t>
      </w:r>
      <w:proofErr w:type="spellEnd"/>
      <w:r w:rsidR="00B13A58" w:rsidRPr="009606B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настоящее время о</w:t>
      </w:r>
      <w:r w:rsidR="00C72C62">
        <w:rPr>
          <w:rFonts w:ascii="Times New Roman" w:hAnsi="Times New Roman" w:cs="Times New Roman"/>
          <w:sz w:val="28"/>
          <w:szCs w:val="28"/>
        </w:rPr>
        <w:t xml:space="preserve">бряд проводит </w:t>
      </w:r>
      <w:r w:rsidR="00C72C62" w:rsidRPr="00C72C62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C72C62">
        <w:rPr>
          <w:rFonts w:ascii="Times New Roman" w:hAnsi="Times New Roman" w:cs="Times New Roman"/>
          <w:sz w:val="28"/>
          <w:szCs w:val="28"/>
        </w:rPr>
        <w:t>человек</w:t>
      </w:r>
      <w:r w:rsidR="00C72C62" w:rsidRPr="00C72C6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хорошо знающий </w:t>
      </w:r>
      <w:r>
        <w:rPr>
          <w:rStyle w:val="A4"/>
          <w:rFonts w:ascii="Times New Roman" w:hAnsi="Times New Roman" w:cs="Times New Roman"/>
          <w:sz w:val="28"/>
          <w:szCs w:val="28"/>
        </w:rPr>
        <w:t>обряд, или человек,</w:t>
      </w:r>
      <w:r w:rsidR="001F42E7" w:rsidRPr="001F42E7">
        <w:rPr>
          <w:rStyle w:val="A4"/>
          <w:rFonts w:ascii="Times New Roman" w:hAnsi="Times New Roman" w:cs="Times New Roman"/>
          <w:sz w:val="28"/>
          <w:szCs w:val="28"/>
        </w:rPr>
        <w:t xml:space="preserve"> обладающий сакральными знаниями (</w:t>
      </w:r>
      <w:proofErr w:type="spellStart"/>
      <w:r w:rsidR="001F42E7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неме</w:t>
      </w:r>
      <w:proofErr w:type="spellEnd"/>
      <w:r w:rsidR="001F42E7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1F42E7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билер</w:t>
      </w:r>
      <w:proofErr w:type="spellEnd"/>
      <w:r w:rsidR="001F42E7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1F42E7" w:rsidRPr="001F42E7">
        <w:rPr>
          <w:rStyle w:val="A4"/>
          <w:rFonts w:ascii="Times New Roman" w:hAnsi="Times New Roman" w:cs="Times New Roman"/>
          <w:i/>
          <w:iCs/>
          <w:sz w:val="28"/>
          <w:szCs w:val="28"/>
        </w:rPr>
        <w:t>кижи</w:t>
      </w:r>
      <w:proofErr w:type="spellEnd"/>
      <w:r w:rsidR="001F42E7" w:rsidRPr="001F42E7">
        <w:rPr>
          <w:rStyle w:val="A4"/>
          <w:rFonts w:ascii="Times New Roman" w:hAnsi="Times New Roman" w:cs="Times New Roman"/>
          <w:sz w:val="28"/>
          <w:szCs w:val="28"/>
        </w:rPr>
        <w:t>)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</w:p>
    <w:p w:rsidR="00F83394" w:rsidRPr="00E33B6A" w:rsidRDefault="007E7455" w:rsidP="00E33B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7537C">
        <w:rPr>
          <w:rFonts w:ascii="Times New Roman" w:hAnsi="Times New Roman" w:cs="Times New Roman"/>
          <w:sz w:val="28"/>
          <w:szCs w:val="28"/>
        </w:rPr>
        <w:t xml:space="preserve"> </w:t>
      </w:r>
      <w:r w:rsidR="00E604F5">
        <w:rPr>
          <w:rFonts w:ascii="Times New Roman" w:hAnsi="Times New Roman" w:cs="Times New Roman"/>
          <w:sz w:val="28"/>
          <w:szCs w:val="28"/>
        </w:rPr>
        <w:t>О</w:t>
      </w:r>
      <w:r w:rsidR="00A94B82">
        <w:rPr>
          <w:rFonts w:ascii="Times New Roman" w:hAnsi="Times New Roman" w:cs="Times New Roman"/>
          <w:sz w:val="28"/>
          <w:szCs w:val="28"/>
        </w:rPr>
        <w:t>бряд посвящ</w:t>
      </w:r>
      <w:r w:rsidR="00E604F5">
        <w:rPr>
          <w:rFonts w:ascii="Times New Roman" w:hAnsi="Times New Roman" w:cs="Times New Roman"/>
          <w:sz w:val="28"/>
          <w:szCs w:val="28"/>
        </w:rPr>
        <w:t xml:space="preserve">ается </w:t>
      </w:r>
      <w:r w:rsidR="00A94B82" w:rsidRPr="00A94B82">
        <w:rPr>
          <w:rFonts w:ascii="Times New Roman" w:hAnsi="Times New Roman" w:cs="Times New Roman"/>
          <w:i/>
          <w:sz w:val="28"/>
          <w:szCs w:val="28"/>
        </w:rPr>
        <w:t xml:space="preserve">Алтайдыҥ </w:t>
      </w:r>
      <w:proofErr w:type="spellStart"/>
      <w:r w:rsidR="00A94B82" w:rsidRPr="00A94B82">
        <w:rPr>
          <w:rFonts w:ascii="Times New Roman" w:hAnsi="Times New Roman" w:cs="Times New Roman"/>
          <w:i/>
          <w:sz w:val="28"/>
          <w:szCs w:val="28"/>
        </w:rPr>
        <w:t>ээзи</w:t>
      </w:r>
      <w:proofErr w:type="spellEnd"/>
      <w:r w:rsidR="00E604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04F5" w:rsidRPr="00E604F5">
        <w:rPr>
          <w:rFonts w:ascii="Times New Roman" w:hAnsi="Times New Roman" w:cs="Times New Roman"/>
          <w:sz w:val="28"/>
          <w:szCs w:val="28"/>
        </w:rPr>
        <w:t>‘</w:t>
      </w:r>
      <w:r w:rsidR="00E604F5">
        <w:rPr>
          <w:rFonts w:ascii="Times New Roman" w:hAnsi="Times New Roman" w:cs="Times New Roman"/>
          <w:sz w:val="28"/>
          <w:szCs w:val="28"/>
        </w:rPr>
        <w:t>духу-хозяину Алтая</w:t>
      </w:r>
      <w:r w:rsidR="00E604F5" w:rsidRPr="00E604F5">
        <w:rPr>
          <w:rFonts w:ascii="Times New Roman" w:hAnsi="Times New Roman" w:cs="Times New Roman"/>
          <w:sz w:val="28"/>
          <w:szCs w:val="28"/>
        </w:rPr>
        <w:t>’</w:t>
      </w:r>
      <w:r w:rsidR="00A94B82">
        <w:rPr>
          <w:rFonts w:ascii="Times New Roman" w:hAnsi="Times New Roman" w:cs="Times New Roman"/>
          <w:sz w:val="28"/>
          <w:szCs w:val="28"/>
        </w:rPr>
        <w:t xml:space="preserve">. </w:t>
      </w:r>
      <w:r w:rsidR="00F83394">
        <w:rPr>
          <w:rFonts w:ascii="Times New Roman" w:hAnsi="Times New Roman" w:cs="Times New Roman"/>
          <w:sz w:val="28"/>
          <w:szCs w:val="28"/>
        </w:rPr>
        <w:t xml:space="preserve">Это «земное божество со своими функциями и антропоморфным обликом» </w:t>
      </w:r>
      <w:r w:rsidR="00F83394" w:rsidRPr="00F83394">
        <w:rPr>
          <w:rFonts w:ascii="Times New Roman" w:hAnsi="Times New Roman" w:cs="Times New Roman"/>
          <w:sz w:val="28"/>
          <w:szCs w:val="28"/>
        </w:rPr>
        <w:t>[</w:t>
      </w:r>
      <w:r w:rsidR="00E8229A">
        <w:rPr>
          <w:rFonts w:ascii="Times New Roman" w:hAnsi="Times New Roman" w:cs="Times New Roman"/>
          <w:sz w:val="28"/>
          <w:szCs w:val="28"/>
        </w:rPr>
        <w:t xml:space="preserve">2: </w:t>
      </w:r>
      <w:r w:rsidR="00F83394">
        <w:rPr>
          <w:rFonts w:ascii="Times New Roman" w:hAnsi="Times New Roman" w:cs="Times New Roman"/>
          <w:sz w:val="28"/>
          <w:szCs w:val="28"/>
        </w:rPr>
        <w:t>99</w:t>
      </w:r>
      <w:r w:rsidR="00F83394" w:rsidRPr="00F83394">
        <w:rPr>
          <w:rFonts w:ascii="Times New Roman" w:hAnsi="Times New Roman" w:cs="Times New Roman"/>
          <w:sz w:val="28"/>
          <w:szCs w:val="28"/>
        </w:rPr>
        <w:t>]</w:t>
      </w:r>
      <w:r w:rsidR="00F83394">
        <w:rPr>
          <w:rFonts w:ascii="Times New Roman" w:hAnsi="Times New Roman" w:cs="Times New Roman"/>
          <w:sz w:val="28"/>
          <w:szCs w:val="28"/>
        </w:rPr>
        <w:t xml:space="preserve">. </w:t>
      </w:r>
      <w:r w:rsidR="00927DED">
        <w:rPr>
          <w:rFonts w:ascii="Times New Roman" w:hAnsi="Times New Roman" w:cs="Times New Roman"/>
          <w:sz w:val="28"/>
          <w:szCs w:val="28"/>
        </w:rPr>
        <w:t xml:space="preserve">В определенных случаях </w:t>
      </w:r>
      <w:r w:rsidR="00F83394" w:rsidRPr="00E33B6A">
        <w:rPr>
          <w:rFonts w:ascii="Times New Roman" w:hAnsi="Times New Roman" w:cs="Times New Roman"/>
          <w:i/>
          <w:sz w:val="28"/>
          <w:szCs w:val="28"/>
        </w:rPr>
        <w:t xml:space="preserve">Алтайдыҥ </w:t>
      </w:r>
      <w:proofErr w:type="spellStart"/>
      <w:r w:rsidR="00F83394" w:rsidRPr="00E33B6A">
        <w:rPr>
          <w:rFonts w:ascii="Times New Roman" w:hAnsi="Times New Roman" w:cs="Times New Roman"/>
          <w:i/>
          <w:sz w:val="28"/>
          <w:szCs w:val="28"/>
        </w:rPr>
        <w:t>ээзи</w:t>
      </w:r>
      <w:proofErr w:type="spellEnd"/>
      <w:r w:rsidR="00F83394">
        <w:rPr>
          <w:rFonts w:ascii="Times New Roman" w:hAnsi="Times New Roman" w:cs="Times New Roman"/>
          <w:sz w:val="28"/>
          <w:szCs w:val="28"/>
        </w:rPr>
        <w:t xml:space="preserve"> заменяется </w:t>
      </w:r>
      <w:proofErr w:type="spellStart"/>
      <w:r w:rsidR="00F83394">
        <w:rPr>
          <w:rFonts w:ascii="Times New Roman" w:hAnsi="Times New Roman" w:cs="Times New Roman"/>
          <w:sz w:val="28"/>
          <w:szCs w:val="28"/>
        </w:rPr>
        <w:t>теонимом</w:t>
      </w:r>
      <w:proofErr w:type="spellEnd"/>
      <w:r w:rsidR="00F83394">
        <w:rPr>
          <w:rFonts w:ascii="Times New Roman" w:hAnsi="Times New Roman" w:cs="Times New Roman"/>
          <w:sz w:val="28"/>
          <w:szCs w:val="28"/>
        </w:rPr>
        <w:t xml:space="preserve"> </w:t>
      </w:r>
      <w:r w:rsidR="00E33B6A">
        <w:rPr>
          <w:rFonts w:ascii="Times New Roman" w:hAnsi="Times New Roman" w:cs="Times New Roman"/>
          <w:i/>
          <w:sz w:val="28"/>
          <w:szCs w:val="28"/>
        </w:rPr>
        <w:t xml:space="preserve">Алтай </w:t>
      </w:r>
      <w:proofErr w:type="spellStart"/>
      <w:r w:rsidR="00E33B6A">
        <w:rPr>
          <w:rFonts w:ascii="Times New Roman" w:hAnsi="Times New Roman" w:cs="Times New Roman"/>
          <w:i/>
          <w:sz w:val="28"/>
          <w:szCs w:val="28"/>
        </w:rPr>
        <w:t>Кудай</w:t>
      </w:r>
      <w:proofErr w:type="spellEnd"/>
      <w:r w:rsidR="00E33B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3B6A" w:rsidRPr="00E33B6A">
        <w:rPr>
          <w:rFonts w:ascii="Times New Roman" w:hAnsi="Times New Roman" w:cs="Times New Roman"/>
          <w:sz w:val="28"/>
          <w:szCs w:val="28"/>
        </w:rPr>
        <w:t>‘</w:t>
      </w:r>
      <w:r w:rsidR="00E33B6A">
        <w:rPr>
          <w:rFonts w:ascii="Times New Roman" w:hAnsi="Times New Roman" w:cs="Times New Roman"/>
          <w:sz w:val="28"/>
          <w:szCs w:val="28"/>
        </w:rPr>
        <w:t>Алтай</w:t>
      </w:r>
      <w:r w:rsidR="00E604F5">
        <w:rPr>
          <w:rFonts w:ascii="Times New Roman" w:hAnsi="Times New Roman" w:cs="Times New Roman"/>
          <w:sz w:val="28"/>
          <w:szCs w:val="28"/>
        </w:rPr>
        <w:t>-</w:t>
      </w:r>
      <w:r w:rsidR="00E33B6A">
        <w:rPr>
          <w:rFonts w:ascii="Times New Roman" w:hAnsi="Times New Roman" w:cs="Times New Roman"/>
          <w:sz w:val="28"/>
          <w:szCs w:val="28"/>
        </w:rPr>
        <w:t>Бог</w:t>
      </w:r>
      <w:r w:rsidR="00E33B6A" w:rsidRPr="00E33B6A">
        <w:rPr>
          <w:rFonts w:ascii="Times New Roman" w:hAnsi="Times New Roman" w:cs="Times New Roman"/>
          <w:sz w:val="28"/>
          <w:szCs w:val="28"/>
        </w:rPr>
        <w:t>’</w:t>
      </w:r>
      <w:r w:rsidR="00E33B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51CB" w:rsidRDefault="007E7455" w:rsidP="00C72C62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 w:rsidRPr="007E7455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7E7455">
        <w:rPr>
          <w:rFonts w:ascii="Times New Roman" w:hAnsi="Times New Roman" w:cs="Times New Roman"/>
          <w:sz w:val="28"/>
          <w:szCs w:val="28"/>
        </w:rPr>
        <w:t xml:space="preserve">Лексика, обозначающая </w:t>
      </w:r>
      <w:r w:rsidR="00B13A58">
        <w:rPr>
          <w:rFonts w:ascii="Times New Roman" w:hAnsi="Times New Roman" w:cs="Times New Roman"/>
          <w:sz w:val="28"/>
          <w:szCs w:val="28"/>
        </w:rPr>
        <w:t xml:space="preserve">ритуальные </w:t>
      </w:r>
      <w:r w:rsidRPr="007E7455">
        <w:rPr>
          <w:rFonts w:ascii="Times New Roman" w:hAnsi="Times New Roman" w:cs="Times New Roman"/>
          <w:sz w:val="28"/>
          <w:szCs w:val="28"/>
        </w:rPr>
        <w:t xml:space="preserve">предметы, представлена </w:t>
      </w:r>
      <w:r>
        <w:rPr>
          <w:rFonts w:ascii="Times New Roman" w:hAnsi="Times New Roman" w:cs="Times New Roman"/>
          <w:sz w:val="28"/>
          <w:szCs w:val="28"/>
        </w:rPr>
        <w:t xml:space="preserve">несколькими </w:t>
      </w:r>
      <w:r w:rsidRPr="007E7455">
        <w:rPr>
          <w:rFonts w:ascii="Times New Roman" w:hAnsi="Times New Roman" w:cs="Times New Roman"/>
          <w:sz w:val="28"/>
          <w:szCs w:val="28"/>
        </w:rPr>
        <w:t>лексемами</w:t>
      </w:r>
      <w:r w:rsidR="00F151C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1482A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тагыл</w:t>
      </w:r>
      <w:proofErr w:type="spellEnd"/>
      <w:r w:rsidR="0011482A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1482A" w:rsidRPr="00D00095">
        <w:rPr>
          <w:rStyle w:val="A4"/>
          <w:rFonts w:ascii="Times New Roman" w:hAnsi="Times New Roman" w:cs="Times New Roman"/>
          <w:iCs/>
          <w:sz w:val="28"/>
          <w:szCs w:val="28"/>
        </w:rPr>
        <w:t xml:space="preserve">‘деревянный 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или каменный </w:t>
      </w:r>
      <w:r w:rsidR="0011482A" w:rsidRPr="00D00095">
        <w:rPr>
          <w:rStyle w:val="A4"/>
          <w:rFonts w:ascii="Times New Roman" w:hAnsi="Times New Roman" w:cs="Times New Roman"/>
          <w:iCs/>
          <w:sz w:val="28"/>
          <w:szCs w:val="28"/>
        </w:rPr>
        <w:t>жертвенник’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, 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кӱрее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главный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жертвенник, выложенный из 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плоских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>каменных плит’,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чакы</w:t>
      </w:r>
      <w:proofErr w:type="spellEnd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‘коновязь’,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мааны</w:t>
      </w:r>
      <w:proofErr w:type="spellEnd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‘флажок’,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Start"/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алама</w:t>
      </w:r>
      <w:proofErr w:type="spellEnd"/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373BD" w:rsidRPr="00A61E74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B13A58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жертвенная </w:t>
      </w:r>
      <w:r w:rsidR="002373BD" w:rsidRPr="00A61E74">
        <w:rPr>
          <w:rStyle w:val="A4"/>
          <w:rFonts w:ascii="Times New Roman" w:hAnsi="Times New Roman" w:cs="Times New Roman"/>
          <w:iCs/>
          <w:sz w:val="28"/>
          <w:szCs w:val="28"/>
        </w:rPr>
        <w:t>лента’,</w:t>
      </w:r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кыйра</w:t>
      </w:r>
      <w:proofErr w:type="spellEnd"/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373BD" w:rsidRPr="00A61E74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B13A58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жертвенная </w:t>
      </w:r>
      <w:r w:rsidR="002373BD" w:rsidRPr="00A61E74">
        <w:rPr>
          <w:rStyle w:val="A4"/>
          <w:rFonts w:ascii="Times New Roman" w:hAnsi="Times New Roman" w:cs="Times New Roman"/>
          <w:iCs/>
          <w:sz w:val="28"/>
          <w:szCs w:val="28"/>
        </w:rPr>
        <w:t>лента’,</w:t>
      </w:r>
      <w:r w:rsidR="00504A7F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</w:t>
      </w:r>
      <w:r w:rsidR="00504A7F">
        <w:rPr>
          <w:rStyle w:val="A4"/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Start"/>
      <w:r w:rsidR="00504A7F">
        <w:rPr>
          <w:rStyle w:val="A4"/>
          <w:rFonts w:ascii="Times New Roman" w:hAnsi="Times New Roman" w:cs="Times New Roman"/>
          <w:i/>
          <w:iCs/>
          <w:sz w:val="28"/>
          <w:szCs w:val="28"/>
        </w:rPr>
        <w:t>ибек</w:t>
      </w:r>
      <w:proofErr w:type="spellEnd"/>
      <w:r w:rsidR="00504A7F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04A7F" w:rsidRPr="00504A7F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504A7F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верёвка, на которую привязывают </w:t>
      </w:r>
      <w:proofErr w:type="spellStart"/>
      <w:r w:rsidR="00504A7F" w:rsidRPr="00504A7F">
        <w:rPr>
          <w:rStyle w:val="A4"/>
          <w:rFonts w:ascii="Times New Roman" w:hAnsi="Times New Roman" w:cs="Times New Roman"/>
          <w:i/>
          <w:iCs/>
          <w:sz w:val="28"/>
          <w:szCs w:val="28"/>
        </w:rPr>
        <w:t>кыйра</w:t>
      </w:r>
      <w:proofErr w:type="spellEnd"/>
      <w:r w:rsidR="00504A7F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(</w:t>
      </w:r>
      <w:r w:rsidR="00CE58AB">
        <w:rPr>
          <w:rStyle w:val="A4"/>
          <w:rFonts w:ascii="Times New Roman" w:hAnsi="Times New Roman" w:cs="Times New Roman"/>
          <w:iCs/>
          <w:sz w:val="28"/>
          <w:szCs w:val="28"/>
        </w:rPr>
        <w:t xml:space="preserve">синоним </w:t>
      </w:r>
      <w:r w:rsidR="00504A7F" w:rsidRPr="00504A7F">
        <w:rPr>
          <w:rStyle w:val="A4"/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proofErr w:type="spellStart"/>
      <w:r w:rsidR="00504A7F" w:rsidRPr="00504A7F">
        <w:rPr>
          <w:rStyle w:val="A4"/>
          <w:rFonts w:ascii="Times New Roman" w:hAnsi="Times New Roman" w:cs="Times New Roman"/>
          <w:i/>
          <w:iCs/>
          <w:sz w:val="28"/>
          <w:szCs w:val="28"/>
        </w:rPr>
        <w:t>алама</w:t>
      </w:r>
      <w:proofErr w:type="spellEnd"/>
      <w:r w:rsidR="00504A7F">
        <w:rPr>
          <w:rStyle w:val="A4"/>
          <w:rFonts w:ascii="Times New Roman" w:hAnsi="Times New Roman" w:cs="Times New Roman"/>
          <w:iCs/>
          <w:sz w:val="28"/>
          <w:szCs w:val="28"/>
        </w:rPr>
        <w:t>)</w:t>
      </w:r>
      <w:r w:rsidR="00504A7F" w:rsidRPr="00504A7F">
        <w:rPr>
          <w:rStyle w:val="A4"/>
          <w:rFonts w:ascii="Times New Roman" w:hAnsi="Times New Roman" w:cs="Times New Roman"/>
          <w:iCs/>
          <w:sz w:val="28"/>
          <w:szCs w:val="28"/>
        </w:rPr>
        <w:t>’</w:t>
      </w:r>
      <w:r w:rsidR="00504A7F">
        <w:rPr>
          <w:rStyle w:val="A4"/>
          <w:rFonts w:ascii="Times New Roman" w:hAnsi="Times New Roman" w:cs="Times New Roman"/>
          <w:iCs/>
          <w:sz w:val="28"/>
          <w:szCs w:val="28"/>
        </w:rPr>
        <w:t>,</w:t>
      </w:r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373BD" w:rsidRPr="002373BD">
        <w:rPr>
          <w:rStyle w:val="A4"/>
          <w:rFonts w:ascii="Times New Roman" w:hAnsi="Times New Roman" w:cs="Times New Roman"/>
          <w:i/>
          <w:iCs/>
          <w:sz w:val="28"/>
          <w:szCs w:val="28"/>
        </w:rPr>
        <w:t>арчын</w:t>
      </w:r>
      <w:proofErr w:type="spellEnd"/>
      <w:r w:rsidR="002373B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(синоним </w:t>
      </w:r>
      <w:proofErr w:type="spellStart"/>
      <w:r w:rsidR="002373BD" w:rsidRPr="002373BD">
        <w:rPr>
          <w:rStyle w:val="A4"/>
          <w:rFonts w:ascii="Times New Roman" w:hAnsi="Times New Roman" w:cs="Times New Roman"/>
          <w:i/>
          <w:iCs/>
          <w:sz w:val="28"/>
          <w:szCs w:val="28"/>
        </w:rPr>
        <w:t>артыш</w:t>
      </w:r>
      <w:proofErr w:type="spellEnd"/>
      <w:r w:rsidR="002373B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) </w:t>
      </w:r>
      <w:r w:rsidR="002373BD" w:rsidRPr="002373BD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2373BD">
        <w:rPr>
          <w:rStyle w:val="A4"/>
          <w:rFonts w:ascii="Times New Roman" w:hAnsi="Times New Roman" w:cs="Times New Roman"/>
          <w:iCs/>
          <w:sz w:val="28"/>
          <w:szCs w:val="28"/>
        </w:rPr>
        <w:t>можжевельник</w:t>
      </w:r>
      <w:r w:rsidR="002373BD" w:rsidRPr="002373BD">
        <w:rPr>
          <w:rStyle w:val="A4"/>
          <w:rFonts w:ascii="Times New Roman" w:hAnsi="Times New Roman" w:cs="Times New Roman"/>
          <w:iCs/>
          <w:sz w:val="28"/>
          <w:szCs w:val="28"/>
        </w:rPr>
        <w:t>’</w:t>
      </w:r>
      <w:r w:rsidR="002373BD">
        <w:rPr>
          <w:rStyle w:val="A4"/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ширдек</w:t>
      </w:r>
      <w:proofErr w:type="spellEnd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151CB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‘войлочный коврик’,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саҥ </w:t>
      </w:r>
      <w:r w:rsidR="002373BD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‘ритуальная еда’,</w:t>
      </w:r>
      <w:r w:rsidR="002373BD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шатра </w:t>
      </w:r>
      <w:r w:rsidR="00F151CB" w:rsidRPr="00A61E74">
        <w:rPr>
          <w:rStyle w:val="A4"/>
          <w:rFonts w:ascii="Times New Roman" w:hAnsi="Times New Roman" w:cs="Times New Roman"/>
          <w:iCs/>
          <w:sz w:val="28"/>
          <w:szCs w:val="28"/>
        </w:rPr>
        <w:t>‘фигурки,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</w:t>
      </w:r>
      <w:r w:rsidR="00F151CB" w:rsidRPr="00A61E74">
        <w:rPr>
          <w:rStyle w:val="A4"/>
          <w:rFonts w:ascii="Times New Roman" w:hAnsi="Times New Roman" w:cs="Times New Roman"/>
          <w:iCs/>
          <w:sz w:val="28"/>
          <w:szCs w:val="28"/>
        </w:rPr>
        <w:t>сделанные из мягкого сыра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>быштак</w:t>
      </w:r>
      <w:proofErr w:type="spellEnd"/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>, символизирующие гор</w:t>
      </w:r>
      <w:r w:rsidR="00CE58AB">
        <w:rPr>
          <w:rStyle w:val="A4"/>
          <w:rFonts w:ascii="Times New Roman" w:hAnsi="Times New Roman" w:cs="Times New Roman"/>
          <w:iCs/>
          <w:sz w:val="28"/>
          <w:szCs w:val="28"/>
        </w:rPr>
        <w:t>ы,</w:t>
      </w:r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юрту, коновязь</w:t>
      </w:r>
      <w:proofErr w:type="gramEnd"/>
      <w:r w:rsidR="0011482A">
        <w:rPr>
          <w:rStyle w:val="A4"/>
          <w:rFonts w:ascii="Times New Roman" w:hAnsi="Times New Roman" w:cs="Times New Roman"/>
          <w:iCs/>
          <w:sz w:val="28"/>
          <w:szCs w:val="28"/>
        </w:rPr>
        <w:t>, фигурки домашних и диких животных</w:t>
      </w:r>
      <w:r w:rsidR="00F151CB" w:rsidRPr="00A61E74">
        <w:rPr>
          <w:rStyle w:val="A4"/>
          <w:rFonts w:ascii="Times New Roman" w:hAnsi="Times New Roman" w:cs="Times New Roman"/>
          <w:iCs/>
          <w:sz w:val="28"/>
          <w:szCs w:val="28"/>
        </w:rPr>
        <w:t>’</w:t>
      </w:r>
      <w:r w:rsidR="00E33B6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, </w:t>
      </w:r>
      <w:r w:rsidR="00E33B6A" w:rsidRPr="00E33B6A">
        <w:rPr>
          <w:rStyle w:val="A4"/>
          <w:rFonts w:ascii="Times New Roman" w:hAnsi="Times New Roman" w:cs="Times New Roman"/>
          <w:i/>
          <w:iCs/>
          <w:sz w:val="28"/>
          <w:szCs w:val="28"/>
        </w:rPr>
        <w:t>балыҥ</w:t>
      </w:r>
      <w:r w:rsidR="00E33B6A">
        <w:rPr>
          <w:rStyle w:val="A4"/>
          <w:rFonts w:ascii="Times New Roman" w:hAnsi="Times New Roman" w:cs="Times New Roman"/>
          <w:iCs/>
          <w:sz w:val="28"/>
          <w:szCs w:val="28"/>
        </w:rPr>
        <w:t xml:space="preserve"> </w:t>
      </w:r>
      <w:r w:rsidR="00E33B6A" w:rsidRPr="00E33B6A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E33B6A">
        <w:rPr>
          <w:rStyle w:val="A4"/>
          <w:rFonts w:ascii="Times New Roman" w:hAnsi="Times New Roman" w:cs="Times New Roman"/>
          <w:iCs/>
          <w:sz w:val="28"/>
          <w:szCs w:val="28"/>
        </w:rPr>
        <w:t>фигурки, сделанные из теста</w:t>
      </w:r>
      <w:r w:rsidR="00E33B6A" w:rsidRPr="00E33B6A">
        <w:rPr>
          <w:rStyle w:val="A4"/>
          <w:rFonts w:ascii="Times New Roman" w:hAnsi="Times New Roman" w:cs="Times New Roman"/>
          <w:iCs/>
          <w:sz w:val="28"/>
          <w:szCs w:val="28"/>
        </w:rPr>
        <w:t>’</w:t>
      </w:r>
      <w:r w:rsidR="00E33B6A">
        <w:rPr>
          <w:rStyle w:val="A4"/>
          <w:rFonts w:ascii="Times New Roman" w:hAnsi="Times New Roman" w:cs="Times New Roman"/>
          <w:iCs/>
          <w:sz w:val="28"/>
          <w:szCs w:val="28"/>
        </w:rPr>
        <w:t>.</w:t>
      </w:r>
      <w:r w:rsidR="00F151CB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04A7F" w:rsidRPr="00BA718F" w:rsidRDefault="00A50136" w:rsidP="0011482A">
      <w:pPr>
        <w:pStyle w:val="Default"/>
        <w:spacing w:line="360" w:lineRule="auto"/>
        <w:ind w:firstLine="567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>4.</w:t>
      </w:r>
      <w:r w:rsidR="0011482A">
        <w:rPr>
          <w:sz w:val="28"/>
          <w:szCs w:val="28"/>
        </w:rPr>
        <w:t> </w:t>
      </w:r>
      <w:r w:rsidR="00B13A58">
        <w:rPr>
          <w:sz w:val="28"/>
          <w:szCs w:val="28"/>
        </w:rPr>
        <w:t xml:space="preserve">Глаголы, </w:t>
      </w:r>
      <w:r>
        <w:rPr>
          <w:sz w:val="28"/>
          <w:szCs w:val="28"/>
        </w:rPr>
        <w:t>обозначающ</w:t>
      </w:r>
      <w:r w:rsidR="00B13A58">
        <w:rPr>
          <w:sz w:val="28"/>
          <w:szCs w:val="28"/>
        </w:rPr>
        <w:t>ие</w:t>
      </w:r>
      <w:r>
        <w:rPr>
          <w:sz w:val="28"/>
          <w:szCs w:val="28"/>
        </w:rPr>
        <w:t xml:space="preserve"> обрядовые действия</w:t>
      </w:r>
      <w:r w:rsidR="00B13A58">
        <w:rPr>
          <w:sz w:val="28"/>
          <w:szCs w:val="28"/>
        </w:rPr>
        <w:t xml:space="preserve">: </w:t>
      </w:r>
      <w:r w:rsidRPr="00573477">
        <w:rPr>
          <w:rStyle w:val="A4"/>
          <w:i/>
          <w:iCs/>
          <w:sz w:val="28"/>
          <w:szCs w:val="28"/>
        </w:rPr>
        <w:t>ӱ</w:t>
      </w:r>
      <w:proofErr w:type="gramStart"/>
      <w:r w:rsidRPr="00573477">
        <w:rPr>
          <w:rStyle w:val="A4"/>
          <w:i/>
          <w:iCs/>
          <w:sz w:val="28"/>
          <w:szCs w:val="28"/>
        </w:rPr>
        <w:t>р</w:t>
      </w:r>
      <w:proofErr w:type="gramEnd"/>
      <w:r w:rsidRPr="00573477">
        <w:rPr>
          <w:rStyle w:val="A4"/>
          <w:i/>
          <w:iCs/>
          <w:sz w:val="28"/>
          <w:szCs w:val="28"/>
        </w:rPr>
        <w:t>ӱс</w:t>
      </w:r>
      <w:r>
        <w:rPr>
          <w:rStyle w:val="A4"/>
          <w:i/>
          <w:iCs/>
          <w:sz w:val="28"/>
          <w:szCs w:val="28"/>
        </w:rPr>
        <w:t xml:space="preserve">те- </w:t>
      </w:r>
      <w:r w:rsidRPr="00A50136">
        <w:rPr>
          <w:rStyle w:val="A4"/>
          <w:iCs/>
          <w:sz w:val="28"/>
          <w:szCs w:val="28"/>
        </w:rPr>
        <w:t>‘</w:t>
      </w:r>
      <w:r w:rsidR="00C72C62" w:rsidRPr="00573477">
        <w:rPr>
          <w:rStyle w:val="A4"/>
          <w:sz w:val="28"/>
          <w:szCs w:val="28"/>
        </w:rPr>
        <w:t>окропл</w:t>
      </w:r>
      <w:r>
        <w:rPr>
          <w:rStyle w:val="A4"/>
          <w:sz w:val="28"/>
          <w:szCs w:val="28"/>
        </w:rPr>
        <w:t>ять</w:t>
      </w:r>
      <w:r w:rsidR="00C72C62" w:rsidRPr="00573477">
        <w:rPr>
          <w:rStyle w:val="A4"/>
          <w:sz w:val="28"/>
          <w:szCs w:val="28"/>
        </w:rPr>
        <w:t xml:space="preserve"> молоком</w:t>
      </w:r>
      <w:r w:rsidR="00BA718F">
        <w:rPr>
          <w:rStyle w:val="A4"/>
          <w:sz w:val="28"/>
          <w:szCs w:val="28"/>
        </w:rPr>
        <w:t xml:space="preserve"> огонь, жертвенники, небо, солнце и луну»</w:t>
      </w:r>
      <w:r w:rsidR="00504A7F">
        <w:rPr>
          <w:rStyle w:val="A4"/>
          <w:sz w:val="28"/>
          <w:szCs w:val="28"/>
        </w:rPr>
        <w:t xml:space="preserve">, </w:t>
      </w:r>
      <w:proofErr w:type="spellStart"/>
      <w:r w:rsidR="00504A7F" w:rsidRPr="00504A7F">
        <w:rPr>
          <w:rStyle w:val="A4"/>
          <w:i/>
          <w:sz w:val="28"/>
          <w:szCs w:val="28"/>
        </w:rPr>
        <w:t>аласта</w:t>
      </w:r>
      <w:proofErr w:type="spellEnd"/>
      <w:r w:rsidR="00504A7F" w:rsidRPr="00504A7F">
        <w:rPr>
          <w:rStyle w:val="A4"/>
          <w:i/>
          <w:sz w:val="28"/>
          <w:szCs w:val="28"/>
        </w:rPr>
        <w:t>-</w:t>
      </w:r>
      <w:r w:rsidR="00504A7F">
        <w:rPr>
          <w:rStyle w:val="A4"/>
          <w:sz w:val="28"/>
          <w:szCs w:val="28"/>
        </w:rPr>
        <w:t xml:space="preserve"> </w:t>
      </w:r>
      <w:r w:rsidR="00504A7F" w:rsidRPr="00504A7F">
        <w:rPr>
          <w:rStyle w:val="A4"/>
          <w:sz w:val="28"/>
          <w:szCs w:val="28"/>
        </w:rPr>
        <w:t>‘</w:t>
      </w:r>
      <w:r w:rsidR="00BA718F" w:rsidRPr="00BA718F">
        <w:rPr>
          <w:color w:val="auto"/>
          <w:sz w:val="28"/>
          <w:szCs w:val="28"/>
        </w:rPr>
        <w:t>ритуально очищ</w:t>
      </w:r>
      <w:r w:rsidR="00BA718F">
        <w:rPr>
          <w:color w:val="auto"/>
          <w:sz w:val="28"/>
          <w:szCs w:val="28"/>
        </w:rPr>
        <w:t xml:space="preserve">ать </w:t>
      </w:r>
      <w:r w:rsidR="00BA718F" w:rsidRPr="00BA718F">
        <w:rPr>
          <w:color w:val="auto"/>
          <w:sz w:val="28"/>
          <w:szCs w:val="28"/>
        </w:rPr>
        <w:t xml:space="preserve">дымом горящих веток можжевельника людей, участвующих в обряде, </w:t>
      </w:r>
      <w:r w:rsidR="00BA718F">
        <w:rPr>
          <w:color w:val="auto"/>
          <w:sz w:val="28"/>
          <w:szCs w:val="28"/>
        </w:rPr>
        <w:t xml:space="preserve">при этом </w:t>
      </w:r>
      <w:r w:rsidR="00BA718F" w:rsidRPr="00BA718F">
        <w:rPr>
          <w:color w:val="auto"/>
          <w:sz w:val="28"/>
          <w:szCs w:val="28"/>
        </w:rPr>
        <w:t>произн</w:t>
      </w:r>
      <w:r w:rsidR="00BA718F">
        <w:rPr>
          <w:color w:val="auto"/>
          <w:sz w:val="28"/>
          <w:szCs w:val="28"/>
        </w:rPr>
        <w:t>о</w:t>
      </w:r>
      <w:r w:rsidR="00BA718F" w:rsidRPr="00BA718F">
        <w:rPr>
          <w:color w:val="auto"/>
          <w:sz w:val="28"/>
          <w:szCs w:val="28"/>
        </w:rPr>
        <w:t>с</w:t>
      </w:r>
      <w:r w:rsidR="00BA718F">
        <w:rPr>
          <w:color w:val="auto"/>
          <w:sz w:val="28"/>
          <w:szCs w:val="28"/>
        </w:rPr>
        <w:t>ить с</w:t>
      </w:r>
      <w:r w:rsidR="00BA718F" w:rsidRPr="00BA718F">
        <w:rPr>
          <w:color w:val="auto"/>
          <w:sz w:val="28"/>
          <w:szCs w:val="28"/>
        </w:rPr>
        <w:t>лов</w:t>
      </w:r>
      <w:r w:rsidR="00BA718F">
        <w:rPr>
          <w:color w:val="auto"/>
          <w:sz w:val="28"/>
          <w:szCs w:val="28"/>
        </w:rPr>
        <w:t>а</w:t>
      </w:r>
      <w:r w:rsidR="00BA718F" w:rsidRPr="00BA718F">
        <w:rPr>
          <w:color w:val="auto"/>
          <w:sz w:val="28"/>
          <w:szCs w:val="28"/>
        </w:rPr>
        <w:t xml:space="preserve"> благодарности почитаемым духам</w:t>
      </w:r>
      <w:r w:rsidR="00504A7F" w:rsidRPr="00BA718F">
        <w:rPr>
          <w:rStyle w:val="A4"/>
          <w:sz w:val="28"/>
          <w:szCs w:val="28"/>
        </w:rPr>
        <w:t xml:space="preserve">’, </w:t>
      </w:r>
      <w:proofErr w:type="spellStart"/>
      <w:r w:rsidR="00504A7F" w:rsidRPr="00BA718F">
        <w:rPr>
          <w:rStyle w:val="A4"/>
          <w:i/>
          <w:sz w:val="28"/>
          <w:szCs w:val="28"/>
        </w:rPr>
        <w:t>алкыш</w:t>
      </w:r>
      <w:proofErr w:type="spellEnd"/>
      <w:r w:rsidR="00504A7F" w:rsidRPr="00BA718F">
        <w:rPr>
          <w:rStyle w:val="A4"/>
          <w:i/>
          <w:sz w:val="28"/>
          <w:szCs w:val="28"/>
        </w:rPr>
        <w:t xml:space="preserve"> </w:t>
      </w:r>
      <w:proofErr w:type="spellStart"/>
      <w:r w:rsidR="00504A7F" w:rsidRPr="00BA718F">
        <w:rPr>
          <w:rStyle w:val="A4"/>
          <w:i/>
          <w:sz w:val="28"/>
          <w:szCs w:val="28"/>
        </w:rPr>
        <w:t>айт</w:t>
      </w:r>
      <w:proofErr w:type="spellEnd"/>
      <w:r w:rsidR="00504A7F" w:rsidRPr="00BA718F">
        <w:rPr>
          <w:rStyle w:val="A4"/>
          <w:i/>
          <w:sz w:val="28"/>
          <w:szCs w:val="28"/>
        </w:rPr>
        <w:t xml:space="preserve">- </w:t>
      </w:r>
      <w:r w:rsidR="00504A7F" w:rsidRPr="00BA718F">
        <w:rPr>
          <w:rStyle w:val="A4"/>
          <w:sz w:val="28"/>
          <w:szCs w:val="28"/>
        </w:rPr>
        <w:t>‘говорить благопожелание’</w:t>
      </w:r>
      <w:r w:rsidR="00D456CF" w:rsidRPr="00BA718F">
        <w:rPr>
          <w:rStyle w:val="A4"/>
          <w:sz w:val="28"/>
          <w:szCs w:val="28"/>
        </w:rPr>
        <w:t>.</w:t>
      </w:r>
    </w:p>
    <w:p w:rsidR="00AA3012" w:rsidRDefault="00AA3012" w:rsidP="00AA30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рассматриваемой обрядовой лексике </w:t>
      </w:r>
      <w:r w:rsidR="0011482A">
        <w:rPr>
          <w:rFonts w:ascii="Times New Roman" w:hAnsi="Times New Roman" w:cs="Times New Roman"/>
          <w:sz w:val="28"/>
          <w:szCs w:val="28"/>
        </w:rPr>
        <w:t xml:space="preserve">помимо собственно </w:t>
      </w:r>
      <w:r>
        <w:rPr>
          <w:rFonts w:ascii="Times New Roman" w:hAnsi="Times New Roman" w:cs="Times New Roman"/>
          <w:sz w:val="28"/>
          <w:szCs w:val="28"/>
        </w:rPr>
        <w:t>тюркски</w:t>
      </w:r>
      <w:r w:rsidR="0011482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82A">
        <w:rPr>
          <w:rFonts w:ascii="Times New Roman" w:hAnsi="Times New Roman" w:cs="Times New Roman"/>
          <w:sz w:val="28"/>
          <w:szCs w:val="28"/>
        </w:rPr>
        <w:t xml:space="preserve">встречаются лексемы, </w:t>
      </w:r>
      <w:r>
        <w:rPr>
          <w:rFonts w:ascii="Times New Roman" w:hAnsi="Times New Roman" w:cs="Times New Roman"/>
          <w:sz w:val="28"/>
          <w:szCs w:val="28"/>
        </w:rPr>
        <w:t>заимствованные из иранских (</w:t>
      </w:r>
      <w:proofErr w:type="spellStart"/>
      <w:r w:rsidRPr="00EE0F8C">
        <w:rPr>
          <w:rFonts w:ascii="Times New Roman" w:hAnsi="Times New Roman" w:cs="Times New Roman"/>
          <w:i/>
          <w:sz w:val="28"/>
          <w:szCs w:val="28"/>
        </w:rPr>
        <w:t>кудай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D7F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бог</w:t>
      </w:r>
      <w:r w:rsidRPr="00DE1D7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) и монгольских </w:t>
      </w:r>
      <w:r w:rsidRPr="00EE0F8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E0F8C">
        <w:rPr>
          <w:rFonts w:ascii="Times New Roman" w:hAnsi="Times New Roman" w:cs="Times New Roman"/>
          <w:i/>
          <w:sz w:val="28"/>
          <w:szCs w:val="28"/>
        </w:rPr>
        <w:t>обоо</w:t>
      </w:r>
      <w:proofErr w:type="spellEnd"/>
      <w:r w:rsidRPr="00EE0F8C">
        <w:rPr>
          <w:rFonts w:ascii="Times New Roman" w:hAnsi="Times New Roman" w:cs="Times New Roman"/>
          <w:sz w:val="28"/>
          <w:szCs w:val="28"/>
        </w:rPr>
        <w:t xml:space="preserve"> ‘груда камней в честь духов местности’, </w:t>
      </w:r>
      <w:r w:rsidR="00B13A58" w:rsidRPr="00D00095">
        <w:rPr>
          <w:rStyle w:val="A4"/>
          <w:rFonts w:ascii="Times New Roman" w:hAnsi="Times New Roman" w:cs="Times New Roman"/>
          <w:i/>
          <w:iCs/>
          <w:sz w:val="28"/>
          <w:szCs w:val="28"/>
        </w:rPr>
        <w:t xml:space="preserve">кӱрее </w:t>
      </w:r>
      <w:r w:rsidR="00B13A58" w:rsidRPr="00D00095">
        <w:rPr>
          <w:rStyle w:val="A4"/>
          <w:rFonts w:ascii="Times New Roman" w:hAnsi="Times New Roman" w:cs="Times New Roman"/>
          <w:iCs/>
          <w:sz w:val="28"/>
          <w:szCs w:val="28"/>
        </w:rPr>
        <w:t>‘</w:t>
      </w:r>
      <w:r w:rsidR="00B13A58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главный </w:t>
      </w:r>
      <w:r w:rsidR="00B13A58" w:rsidRPr="00D00095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жертвенник, выложенный из </w:t>
      </w:r>
      <w:r w:rsidR="00B13A58">
        <w:rPr>
          <w:rStyle w:val="A4"/>
          <w:rFonts w:ascii="Times New Roman" w:hAnsi="Times New Roman" w:cs="Times New Roman"/>
          <w:iCs/>
          <w:sz w:val="28"/>
          <w:szCs w:val="28"/>
        </w:rPr>
        <w:t xml:space="preserve">плоских </w:t>
      </w:r>
      <w:r w:rsidR="00B13A58" w:rsidRPr="00D00095">
        <w:rPr>
          <w:rStyle w:val="A4"/>
          <w:rFonts w:ascii="Times New Roman" w:hAnsi="Times New Roman" w:cs="Times New Roman"/>
          <w:iCs/>
          <w:sz w:val="28"/>
          <w:szCs w:val="28"/>
        </w:rPr>
        <w:t>каменных плит’</w:t>
      </w:r>
      <w:r w:rsidRPr="00EE0F8C">
        <w:rPr>
          <w:rFonts w:ascii="Times New Roman" w:hAnsi="Times New Roman" w:cs="Times New Roman"/>
          <w:sz w:val="28"/>
          <w:szCs w:val="28"/>
        </w:rPr>
        <w:t xml:space="preserve"> и др.) языков. </w:t>
      </w:r>
      <w:proofErr w:type="gramEnd"/>
    </w:p>
    <w:p w:rsidR="00573477" w:rsidRDefault="00573477" w:rsidP="00573477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573477" w:rsidRDefault="00573477" w:rsidP="00FA5FC4">
      <w:pPr>
        <w:spacing w:after="0" w:line="36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Литература:</w:t>
      </w:r>
    </w:p>
    <w:p w:rsidR="0011482A" w:rsidRDefault="0011482A" w:rsidP="00EE0F8C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EE0F8C" w:rsidRDefault="00E73599" w:rsidP="00E8229A">
      <w:pPr>
        <w:pStyle w:val="Default"/>
        <w:spacing w:line="360" w:lineRule="auto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1. </w:t>
      </w:r>
      <w:proofErr w:type="spellStart"/>
      <w:r w:rsidR="00E8229A">
        <w:rPr>
          <w:rStyle w:val="A4"/>
          <w:sz w:val="28"/>
          <w:szCs w:val="28"/>
        </w:rPr>
        <w:t>Екеева</w:t>
      </w:r>
      <w:proofErr w:type="spellEnd"/>
      <w:r w:rsidR="00E8229A">
        <w:rPr>
          <w:rStyle w:val="A4"/>
          <w:sz w:val="28"/>
          <w:szCs w:val="28"/>
        </w:rPr>
        <w:t xml:space="preserve"> Э.В., </w:t>
      </w:r>
      <w:proofErr w:type="spellStart"/>
      <w:r w:rsidR="00E8229A">
        <w:rPr>
          <w:rStyle w:val="A4"/>
          <w:sz w:val="28"/>
          <w:szCs w:val="28"/>
        </w:rPr>
        <w:t>Муйтуева</w:t>
      </w:r>
      <w:proofErr w:type="spellEnd"/>
      <w:r w:rsidR="00E8229A">
        <w:rPr>
          <w:rStyle w:val="A4"/>
          <w:sz w:val="28"/>
          <w:szCs w:val="28"/>
        </w:rPr>
        <w:t xml:space="preserve"> И.Н., </w:t>
      </w:r>
      <w:proofErr w:type="spellStart"/>
      <w:r w:rsidR="00E8229A">
        <w:rPr>
          <w:rStyle w:val="A4"/>
          <w:sz w:val="28"/>
          <w:szCs w:val="28"/>
        </w:rPr>
        <w:t>Ойношев</w:t>
      </w:r>
      <w:proofErr w:type="spellEnd"/>
      <w:r w:rsidR="00E8229A">
        <w:rPr>
          <w:rStyle w:val="A4"/>
          <w:sz w:val="28"/>
          <w:szCs w:val="28"/>
        </w:rPr>
        <w:t xml:space="preserve"> В.П. Символика и обрядность в традиционной культуре алтайцев. </w:t>
      </w:r>
      <w:r>
        <w:rPr>
          <w:rStyle w:val="A4"/>
          <w:sz w:val="28"/>
          <w:szCs w:val="28"/>
        </w:rPr>
        <w:t>–</w:t>
      </w:r>
      <w:r w:rsidR="00E604F5">
        <w:rPr>
          <w:rStyle w:val="A4"/>
          <w:sz w:val="28"/>
          <w:szCs w:val="28"/>
        </w:rPr>
        <w:t xml:space="preserve"> </w:t>
      </w:r>
      <w:r w:rsidR="00E8229A">
        <w:rPr>
          <w:rStyle w:val="A4"/>
          <w:sz w:val="28"/>
          <w:szCs w:val="28"/>
        </w:rPr>
        <w:t xml:space="preserve">Горно-Алтайск: БНУ РА «НИИ </w:t>
      </w:r>
      <w:proofErr w:type="spellStart"/>
      <w:r w:rsidR="00E8229A">
        <w:rPr>
          <w:rStyle w:val="A4"/>
          <w:sz w:val="28"/>
          <w:szCs w:val="28"/>
        </w:rPr>
        <w:t>алтаистики</w:t>
      </w:r>
      <w:proofErr w:type="spellEnd"/>
      <w:r w:rsidR="00E8229A">
        <w:rPr>
          <w:rStyle w:val="A4"/>
          <w:sz w:val="28"/>
          <w:szCs w:val="28"/>
        </w:rPr>
        <w:t xml:space="preserve"> им. С.С. </w:t>
      </w:r>
      <w:proofErr w:type="spellStart"/>
      <w:r w:rsidR="00E8229A">
        <w:rPr>
          <w:rStyle w:val="A4"/>
          <w:sz w:val="28"/>
          <w:szCs w:val="28"/>
        </w:rPr>
        <w:t>Суразакова</w:t>
      </w:r>
      <w:proofErr w:type="spellEnd"/>
      <w:r w:rsidR="00E8229A">
        <w:rPr>
          <w:rStyle w:val="A4"/>
          <w:sz w:val="28"/>
          <w:szCs w:val="28"/>
        </w:rPr>
        <w:t xml:space="preserve">», 2020. – 272 с. </w:t>
      </w:r>
    </w:p>
    <w:p w:rsidR="00573477" w:rsidRPr="009606BF" w:rsidRDefault="00E73599" w:rsidP="00E8229A">
      <w:pPr>
        <w:spacing w:after="0" w:line="36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2. </w:t>
      </w:r>
      <w:proofErr w:type="spellStart"/>
      <w:r w:rsidR="00E8229A">
        <w:rPr>
          <w:rStyle w:val="A4"/>
          <w:rFonts w:ascii="Times New Roman" w:hAnsi="Times New Roman" w:cs="Times New Roman"/>
          <w:sz w:val="28"/>
          <w:szCs w:val="28"/>
        </w:rPr>
        <w:t>Тюхтенева</w:t>
      </w:r>
      <w:proofErr w:type="spellEnd"/>
      <w:r w:rsidR="00E8229A">
        <w:rPr>
          <w:rStyle w:val="A4"/>
          <w:rFonts w:ascii="Times New Roman" w:hAnsi="Times New Roman" w:cs="Times New Roman"/>
          <w:sz w:val="28"/>
          <w:szCs w:val="28"/>
        </w:rPr>
        <w:t xml:space="preserve"> С.П. Земля. Вода. Хан Алтай: этническое культура алтайцев. </w:t>
      </w: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–</w:t>
      </w:r>
      <w:r w:rsidR="00E8229A">
        <w:rPr>
          <w:rStyle w:val="A4"/>
          <w:rFonts w:ascii="Times New Roman" w:hAnsi="Times New Roman" w:cs="Times New Roman"/>
          <w:sz w:val="28"/>
          <w:szCs w:val="28"/>
        </w:rPr>
        <w:t>Э</w:t>
      </w:r>
      <w:proofErr w:type="gramEnd"/>
      <w:r w:rsidR="00E8229A">
        <w:rPr>
          <w:rStyle w:val="A4"/>
          <w:rFonts w:ascii="Times New Roman" w:hAnsi="Times New Roman" w:cs="Times New Roman"/>
          <w:sz w:val="28"/>
          <w:szCs w:val="28"/>
        </w:rPr>
        <w:t xml:space="preserve">листа: изд-во </w:t>
      </w:r>
      <w:proofErr w:type="spellStart"/>
      <w:r w:rsidR="00E8229A">
        <w:rPr>
          <w:rStyle w:val="A4"/>
          <w:rFonts w:ascii="Times New Roman" w:hAnsi="Times New Roman" w:cs="Times New Roman"/>
          <w:sz w:val="28"/>
          <w:szCs w:val="28"/>
        </w:rPr>
        <w:t>КалмГУ</w:t>
      </w:r>
      <w:proofErr w:type="spellEnd"/>
      <w:r w:rsidR="00E8229A">
        <w:rPr>
          <w:rStyle w:val="A4"/>
          <w:rFonts w:ascii="Times New Roman" w:hAnsi="Times New Roman" w:cs="Times New Roman"/>
          <w:sz w:val="28"/>
          <w:szCs w:val="28"/>
        </w:rPr>
        <w:t xml:space="preserve">, 2009. – 169 с. </w:t>
      </w:r>
    </w:p>
    <w:p w:rsidR="00E8229A" w:rsidRPr="00E8229A" w:rsidRDefault="00E8229A" w:rsidP="00E82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73477" w:rsidRPr="00573477" w:rsidRDefault="00573477" w:rsidP="00573477">
      <w:pPr>
        <w:spacing w:after="0" w:line="360" w:lineRule="auto"/>
        <w:ind w:firstLine="708"/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573477">
        <w:rPr>
          <w:rStyle w:val="A4"/>
          <w:rFonts w:ascii="Times New Roman" w:hAnsi="Times New Roman" w:cs="Times New Roman"/>
          <w:i/>
          <w:sz w:val="28"/>
          <w:szCs w:val="28"/>
        </w:rPr>
        <w:t>Аннотация</w:t>
      </w:r>
    </w:p>
    <w:p w:rsidR="00DE7A24" w:rsidRDefault="00A27252" w:rsidP="00DE7A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ab/>
        <w:t xml:space="preserve">Рассматривается лексика, связанная с обрядом поклонения духу-хозяину Алтая. </w:t>
      </w:r>
      <w:r w:rsidR="00E73599">
        <w:rPr>
          <w:rStyle w:val="A4"/>
          <w:rFonts w:ascii="Times New Roman" w:hAnsi="Times New Roman" w:cs="Times New Roman"/>
          <w:sz w:val="28"/>
          <w:szCs w:val="28"/>
        </w:rPr>
        <w:t xml:space="preserve">Собранный лексический материал представлен в виде четырех  тематических групп: </w:t>
      </w:r>
      <w:r w:rsidR="00DE7A24">
        <w:rPr>
          <w:rFonts w:ascii="Times New Roman" w:hAnsi="Times New Roman" w:cs="Times New Roman"/>
          <w:sz w:val="28"/>
          <w:szCs w:val="28"/>
        </w:rPr>
        <w:t xml:space="preserve">наименование обряда, </w:t>
      </w:r>
      <w:r w:rsidR="00DE7A24" w:rsidRPr="00DE02CE">
        <w:rPr>
          <w:rFonts w:ascii="Times New Roman" w:hAnsi="Times New Roman" w:cs="Times New Roman"/>
          <w:sz w:val="28"/>
          <w:szCs w:val="28"/>
        </w:rPr>
        <w:t>участники обряда</w:t>
      </w:r>
      <w:r w:rsidR="00DE7A24">
        <w:rPr>
          <w:rFonts w:ascii="Times New Roman" w:hAnsi="Times New Roman" w:cs="Times New Roman"/>
          <w:sz w:val="28"/>
          <w:szCs w:val="28"/>
        </w:rPr>
        <w:t xml:space="preserve">, адресат обряда, </w:t>
      </w:r>
      <w:r w:rsidR="00DE7A24" w:rsidRPr="00DE02CE">
        <w:rPr>
          <w:rFonts w:ascii="Times New Roman" w:hAnsi="Times New Roman" w:cs="Times New Roman"/>
          <w:sz w:val="28"/>
          <w:szCs w:val="28"/>
        </w:rPr>
        <w:t>обрядовые действия, обрядовые предметы.</w:t>
      </w:r>
      <w:r w:rsidR="00DE7A24">
        <w:rPr>
          <w:rFonts w:ascii="Times New Roman" w:hAnsi="Times New Roman" w:cs="Times New Roman"/>
          <w:sz w:val="28"/>
          <w:szCs w:val="28"/>
        </w:rPr>
        <w:t xml:space="preserve"> </w:t>
      </w:r>
      <w:r w:rsidR="00CE58AB">
        <w:rPr>
          <w:rFonts w:ascii="Times New Roman" w:hAnsi="Times New Roman" w:cs="Times New Roman"/>
          <w:sz w:val="28"/>
          <w:szCs w:val="28"/>
        </w:rPr>
        <w:t>В</w:t>
      </w:r>
      <w:r w:rsidR="00DE7A24">
        <w:rPr>
          <w:rFonts w:ascii="Times New Roman" w:hAnsi="Times New Roman" w:cs="Times New Roman"/>
          <w:sz w:val="28"/>
          <w:szCs w:val="28"/>
        </w:rPr>
        <w:t xml:space="preserve">ыявлены собственно тюркские и заимствованные лексемы (из иранских и монгольских языков). </w:t>
      </w:r>
    </w:p>
    <w:p w:rsidR="00573477" w:rsidRPr="00DB075D" w:rsidRDefault="00573477" w:rsidP="00573477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i/>
          <w:sz w:val="28"/>
          <w:szCs w:val="28"/>
        </w:rPr>
        <w:t>Ключевые слова</w:t>
      </w:r>
      <w:r w:rsidR="00DB075D">
        <w:rPr>
          <w:rStyle w:val="A4"/>
          <w:rFonts w:ascii="Times New Roman" w:hAnsi="Times New Roman" w:cs="Times New Roman"/>
          <w:sz w:val="28"/>
          <w:szCs w:val="28"/>
        </w:rPr>
        <w:t xml:space="preserve">: алтайский язык, обрядовая лексика, </w:t>
      </w:r>
      <w:r w:rsidR="00A27252">
        <w:rPr>
          <w:rStyle w:val="A4"/>
          <w:rFonts w:ascii="Times New Roman" w:hAnsi="Times New Roman" w:cs="Times New Roman"/>
          <w:sz w:val="28"/>
          <w:szCs w:val="28"/>
        </w:rPr>
        <w:t>Алтай.</w:t>
      </w:r>
    </w:p>
    <w:p w:rsidR="00DE7A24" w:rsidRPr="00DE7A24" w:rsidRDefault="00DE7A24" w:rsidP="00573477">
      <w:pPr>
        <w:spacing w:after="0" w:line="360" w:lineRule="auto"/>
        <w:ind w:firstLine="567"/>
        <w:jc w:val="center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DE7A24" w:rsidRDefault="00DE7A24" w:rsidP="00DE7A24">
      <w:pPr>
        <w:spacing w:after="0" w:line="360" w:lineRule="auto"/>
        <w:ind w:firstLine="567"/>
        <w:jc w:val="center"/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</w:pPr>
      <w:r w:rsidRPr="00DE7A24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VOCABULARY RELATED TO THE RITE OF WORSHIP OF THE ALTAI,</w:t>
      </w:r>
      <w:r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E7A24">
        <w:rPr>
          <w:rStyle w:val="A4"/>
          <w:rFonts w:ascii="Times New Roman" w:hAnsi="Times New Roman" w:cs="Times New Roman"/>
          <w:b/>
          <w:sz w:val="28"/>
          <w:szCs w:val="28"/>
          <w:lang w:val="en-US"/>
        </w:rPr>
        <w:t>IN THE ALTAI LANGUAGE</w:t>
      </w:r>
    </w:p>
    <w:p w:rsidR="00CE58AB" w:rsidRDefault="00CE58AB" w:rsidP="00DE7A24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</w:pPr>
    </w:p>
    <w:p w:rsidR="00573477" w:rsidRPr="00DE7A24" w:rsidRDefault="00573477" w:rsidP="00DE7A24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Abstract</w:t>
      </w:r>
    </w:p>
    <w:p w:rsidR="00573477" w:rsidRDefault="00DE7A24" w:rsidP="00573477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  <w:lang w:val="en-US"/>
        </w:rPr>
      </w:pPr>
      <w:r w:rsidRP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The vocabulary associated with the rite of worship of the master </w:t>
      </w:r>
      <w:r w:rsidR="00CE58AB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spirit </w:t>
      </w:r>
      <w:r w:rsidRP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of the Altai is considered. The collected lexical material is presented in the form of four thematic groups: the name of the rite, the participants of the rite, the addressee of the rite, ritual actions, ritual objects. The </w:t>
      </w:r>
      <w:r w:rsidR="00CE58AB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proper </w:t>
      </w:r>
      <w:r w:rsidRP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Turkic and borrowed lexemes (from the Iranian and Mongolian languages) </w:t>
      </w:r>
      <w:r w:rsidR="00CE58AB" w:rsidRPr="00413D78">
        <w:rPr>
          <w:rStyle w:val="A4"/>
          <w:rFonts w:ascii="Times New Roman" w:hAnsi="Times New Roman" w:cs="Times New Roman"/>
          <w:sz w:val="28"/>
          <w:szCs w:val="28"/>
          <w:lang w:val="en-US"/>
        </w:rPr>
        <w:t>have been identified</w:t>
      </w:r>
      <w:r w:rsidRP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>.</w:t>
      </w:r>
    </w:p>
    <w:p w:rsidR="00573477" w:rsidRPr="00DE7A24" w:rsidRDefault="00573477" w:rsidP="00573477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Key</w:t>
      </w:r>
      <w:r w:rsidRPr="00DE7A24"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words</w:t>
      </w:r>
      <w:r w:rsidR="00DE7A24" w:rsidRP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DE7A24">
        <w:rPr>
          <w:rStyle w:val="A4"/>
          <w:rFonts w:ascii="Times New Roman" w:hAnsi="Times New Roman" w:cs="Times New Roman"/>
          <w:sz w:val="28"/>
          <w:szCs w:val="28"/>
          <w:lang w:val="en-US"/>
        </w:rPr>
        <w:t>Altai language, ritual vocabulary, Altai</w:t>
      </w:r>
    </w:p>
    <w:p w:rsidR="00A27252" w:rsidRPr="00CE58AB" w:rsidRDefault="00DE7A24" w:rsidP="00DE7A24">
      <w:pPr>
        <w:pStyle w:val="Default"/>
        <w:jc w:val="both"/>
        <w:rPr>
          <w:b/>
          <w:bCs/>
          <w:sz w:val="28"/>
          <w:szCs w:val="28"/>
          <w:lang w:val="en-US"/>
        </w:rPr>
      </w:pPr>
      <w:r w:rsidRPr="00DE7A24">
        <w:rPr>
          <w:b/>
          <w:bCs/>
          <w:lang w:val="en-US"/>
        </w:rPr>
        <w:tab/>
      </w:r>
    </w:p>
    <w:p w:rsidR="00573477" w:rsidRPr="00CE58AB" w:rsidRDefault="00573477" w:rsidP="00413D78">
      <w:pPr>
        <w:pStyle w:val="Default"/>
        <w:spacing w:line="360" w:lineRule="auto"/>
        <w:jc w:val="center"/>
        <w:rPr>
          <w:sz w:val="28"/>
          <w:szCs w:val="28"/>
        </w:rPr>
      </w:pPr>
      <w:r w:rsidRPr="00CE58AB">
        <w:rPr>
          <w:b/>
          <w:bCs/>
          <w:sz w:val="28"/>
          <w:szCs w:val="28"/>
        </w:rPr>
        <w:t>Сведения об авторе</w:t>
      </w:r>
    </w:p>
    <w:p w:rsidR="00573477" w:rsidRPr="00CE58AB" w:rsidRDefault="00573477" w:rsidP="00413D78">
      <w:pPr>
        <w:pStyle w:val="Default"/>
        <w:spacing w:line="360" w:lineRule="auto"/>
        <w:rPr>
          <w:i/>
          <w:iCs/>
          <w:sz w:val="28"/>
          <w:szCs w:val="28"/>
        </w:rPr>
      </w:pPr>
    </w:p>
    <w:p w:rsidR="00573477" w:rsidRPr="00CE58AB" w:rsidRDefault="00573477" w:rsidP="00413D78">
      <w:pPr>
        <w:pStyle w:val="Default"/>
        <w:spacing w:line="360" w:lineRule="auto"/>
        <w:jc w:val="both"/>
        <w:rPr>
          <w:sz w:val="28"/>
          <w:szCs w:val="28"/>
        </w:rPr>
      </w:pPr>
      <w:proofErr w:type="spellStart"/>
      <w:r w:rsidRPr="00CE58AB">
        <w:rPr>
          <w:i/>
          <w:iCs/>
          <w:sz w:val="28"/>
          <w:szCs w:val="28"/>
        </w:rPr>
        <w:t>Озонова</w:t>
      </w:r>
      <w:proofErr w:type="spellEnd"/>
      <w:r w:rsidRPr="00CE58AB">
        <w:rPr>
          <w:i/>
          <w:iCs/>
          <w:sz w:val="28"/>
          <w:szCs w:val="28"/>
        </w:rPr>
        <w:t xml:space="preserve"> </w:t>
      </w:r>
      <w:proofErr w:type="spellStart"/>
      <w:r w:rsidRPr="00CE58AB">
        <w:rPr>
          <w:i/>
          <w:iCs/>
          <w:sz w:val="28"/>
          <w:szCs w:val="28"/>
        </w:rPr>
        <w:t>Айяна</w:t>
      </w:r>
      <w:proofErr w:type="spellEnd"/>
      <w:r w:rsidRPr="00CE58AB">
        <w:rPr>
          <w:i/>
          <w:iCs/>
          <w:sz w:val="28"/>
          <w:szCs w:val="28"/>
        </w:rPr>
        <w:t xml:space="preserve"> Алексеевна </w:t>
      </w:r>
      <w:r w:rsidRPr="00CE58AB">
        <w:rPr>
          <w:sz w:val="28"/>
          <w:szCs w:val="28"/>
        </w:rPr>
        <w:t xml:space="preserve">– кандидат филологических наук, старший научный сотрудник </w:t>
      </w:r>
      <w:proofErr w:type="gramStart"/>
      <w:r w:rsidRPr="00CE58AB">
        <w:rPr>
          <w:sz w:val="28"/>
          <w:szCs w:val="28"/>
        </w:rPr>
        <w:t>сектора языков народов Сибири Института филологии Сибирского отделения Российской академии</w:t>
      </w:r>
      <w:proofErr w:type="gramEnd"/>
      <w:r w:rsidRPr="00CE58AB">
        <w:rPr>
          <w:sz w:val="28"/>
          <w:szCs w:val="28"/>
        </w:rPr>
        <w:t xml:space="preserve"> наук (Новосибирск, Россия) </w:t>
      </w:r>
    </w:p>
    <w:p w:rsidR="00573477" w:rsidRPr="00CE58AB" w:rsidRDefault="00573477" w:rsidP="00413D78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 w:rsidRPr="00CE58AB">
        <w:rPr>
          <w:sz w:val="28"/>
          <w:szCs w:val="28"/>
          <w:lang w:val="en-US"/>
        </w:rPr>
        <w:t xml:space="preserve">ajanao@mail.ru </w:t>
      </w:r>
    </w:p>
    <w:p w:rsidR="00573477" w:rsidRPr="00CE58AB" w:rsidRDefault="00573477" w:rsidP="00413D78">
      <w:pPr>
        <w:pStyle w:val="Default"/>
        <w:spacing w:line="360" w:lineRule="auto"/>
        <w:jc w:val="center"/>
        <w:rPr>
          <w:b/>
          <w:bCs/>
          <w:sz w:val="28"/>
          <w:szCs w:val="28"/>
          <w:lang w:val="en-US"/>
        </w:rPr>
      </w:pPr>
    </w:p>
    <w:p w:rsidR="00573477" w:rsidRPr="00CE58AB" w:rsidRDefault="00573477" w:rsidP="00413D78">
      <w:pPr>
        <w:pStyle w:val="Default"/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CE58AB">
        <w:rPr>
          <w:b/>
          <w:bCs/>
          <w:sz w:val="28"/>
          <w:szCs w:val="28"/>
          <w:lang w:val="en-US"/>
        </w:rPr>
        <w:t>Information about the author</w:t>
      </w:r>
    </w:p>
    <w:p w:rsidR="00573477" w:rsidRPr="00CE58AB" w:rsidRDefault="00573477" w:rsidP="00413D78">
      <w:pPr>
        <w:pStyle w:val="Default"/>
        <w:spacing w:line="360" w:lineRule="auto"/>
        <w:jc w:val="center"/>
        <w:rPr>
          <w:sz w:val="28"/>
          <w:szCs w:val="28"/>
          <w:lang w:val="en-US"/>
        </w:rPr>
      </w:pPr>
    </w:p>
    <w:p w:rsidR="00573477" w:rsidRPr="00CE58AB" w:rsidRDefault="00573477" w:rsidP="00413D78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CE58AB">
        <w:rPr>
          <w:i/>
          <w:iCs/>
          <w:sz w:val="28"/>
          <w:szCs w:val="28"/>
          <w:lang w:val="en-US"/>
        </w:rPr>
        <w:t>Aiiana</w:t>
      </w:r>
      <w:proofErr w:type="spellEnd"/>
      <w:r w:rsidRPr="00CE58AB">
        <w:rPr>
          <w:i/>
          <w:iCs/>
          <w:sz w:val="28"/>
          <w:szCs w:val="28"/>
          <w:lang w:val="en-US"/>
        </w:rPr>
        <w:t xml:space="preserve"> A. </w:t>
      </w:r>
      <w:proofErr w:type="spellStart"/>
      <w:r w:rsidRPr="00CE58AB">
        <w:rPr>
          <w:i/>
          <w:iCs/>
          <w:sz w:val="28"/>
          <w:szCs w:val="28"/>
          <w:lang w:val="en-US"/>
        </w:rPr>
        <w:t>Ozonova</w:t>
      </w:r>
      <w:proofErr w:type="spellEnd"/>
      <w:r w:rsidRPr="00CE58AB">
        <w:rPr>
          <w:i/>
          <w:iCs/>
          <w:sz w:val="28"/>
          <w:szCs w:val="28"/>
          <w:lang w:val="en-US"/>
        </w:rPr>
        <w:t xml:space="preserve"> </w:t>
      </w:r>
      <w:r w:rsidRPr="00CE58AB">
        <w:rPr>
          <w:sz w:val="28"/>
          <w:szCs w:val="28"/>
          <w:lang w:val="en-US"/>
        </w:rPr>
        <w:t xml:space="preserve">– Candidate of Philology, Senior Researcher at the Department of Siberian Languages, Institute of Philology of the Siberian Branch of the Russian Academy of Sciences (Novosibirsk, Russian Federation) </w:t>
      </w:r>
    </w:p>
    <w:p w:rsidR="00573477" w:rsidRPr="00CE58AB" w:rsidRDefault="00573477" w:rsidP="00413D78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 w:rsidRPr="00CE58AB">
        <w:rPr>
          <w:sz w:val="28"/>
          <w:szCs w:val="28"/>
          <w:lang w:val="en-US"/>
        </w:rPr>
        <w:t xml:space="preserve">ajanao@mail.ru </w:t>
      </w:r>
    </w:p>
    <w:p w:rsidR="00573477" w:rsidRPr="00CE58AB" w:rsidRDefault="00573477" w:rsidP="00413D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73477" w:rsidRPr="00CE58AB" w:rsidSect="005734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D3" w:rsidRDefault="007F6DD3" w:rsidP="007F6DD3">
      <w:pPr>
        <w:spacing w:after="0" w:line="240" w:lineRule="auto"/>
      </w:pPr>
      <w:r>
        <w:separator/>
      </w:r>
    </w:p>
  </w:endnote>
  <w:endnote w:type="continuationSeparator" w:id="0">
    <w:p w:rsidR="007F6DD3" w:rsidRDefault="007F6DD3" w:rsidP="007F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D3" w:rsidRDefault="007F6DD3" w:rsidP="007F6DD3">
      <w:pPr>
        <w:spacing w:after="0" w:line="240" w:lineRule="auto"/>
      </w:pPr>
      <w:r>
        <w:separator/>
      </w:r>
    </w:p>
  </w:footnote>
  <w:footnote w:type="continuationSeparator" w:id="0">
    <w:p w:rsidR="007F6DD3" w:rsidRDefault="007F6DD3" w:rsidP="007F6DD3">
      <w:pPr>
        <w:spacing w:after="0" w:line="240" w:lineRule="auto"/>
      </w:pPr>
      <w:r>
        <w:continuationSeparator/>
      </w:r>
    </w:p>
  </w:footnote>
  <w:footnote w:id="1">
    <w:p w:rsidR="007F6DD3" w:rsidRPr="008F0137" w:rsidRDefault="007F6DD3" w:rsidP="007F6DD3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8F0137">
        <w:rPr>
          <w:rFonts w:ascii="Times New Roman" w:hAnsi="Times New Roman" w:cs="Times New Roman"/>
          <w:sz w:val="20"/>
          <w:szCs w:val="20"/>
        </w:rPr>
        <w:t xml:space="preserve">Исследование выполнено в рамках проекта Института филологии СО РАН «Культурные универсалии вербальных традиций народов Сибири и Дальнего Востока: фольклор, литература, язык» по гранту Правительства РФ для государственной поддержки научных исследований, проводимых под руководством ведущих ученых (соглашение </w:t>
      </w:r>
      <w:r>
        <w:rPr>
          <w:rFonts w:ascii="Times New Roman" w:hAnsi="Times New Roman" w:cs="Times New Roman"/>
          <w:sz w:val="20"/>
          <w:szCs w:val="20"/>
        </w:rPr>
        <w:t>№</w:t>
      </w:r>
      <w:bookmarkStart w:id="0" w:name="_GoBack"/>
      <w:bookmarkEnd w:id="0"/>
      <w:r w:rsidRPr="008F0137">
        <w:rPr>
          <w:rFonts w:ascii="Times New Roman" w:hAnsi="Times New Roman" w:cs="Times New Roman"/>
          <w:sz w:val="20"/>
          <w:szCs w:val="20"/>
        </w:rPr>
        <w:t xml:space="preserve"> 075-15-2019-1884)</w:t>
      </w:r>
    </w:p>
    <w:p w:rsidR="007F6DD3" w:rsidRDefault="007F6DD3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35B9E"/>
    <w:multiLevelType w:val="hybridMultilevel"/>
    <w:tmpl w:val="C2FA8A26"/>
    <w:lvl w:ilvl="0" w:tplc="58D8DEF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7F4"/>
    <w:rsid w:val="000543ED"/>
    <w:rsid w:val="001063DC"/>
    <w:rsid w:val="0011482A"/>
    <w:rsid w:val="001F42E7"/>
    <w:rsid w:val="002373BD"/>
    <w:rsid w:val="00336D9B"/>
    <w:rsid w:val="00376083"/>
    <w:rsid w:val="00393127"/>
    <w:rsid w:val="004040EE"/>
    <w:rsid w:val="00413D78"/>
    <w:rsid w:val="0043614A"/>
    <w:rsid w:val="00504A7F"/>
    <w:rsid w:val="00573477"/>
    <w:rsid w:val="00602008"/>
    <w:rsid w:val="00614F16"/>
    <w:rsid w:val="006B6898"/>
    <w:rsid w:val="00764583"/>
    <w:rsid w:val="007E7455"/>
    <w:rsid w:val="007F6DD3"/>
    <w:rsid w:val="00843F27"/>
    <w:rsid w:val="008C1134"/>
    <w:rsid w:val="008D45EA"/>
    <w:rsid w:val="008F0137"/>
    <w:rsid w:val="009048A4"/>
    <w:rsid w:val="00927DED"/>
    <w:rsid w:val="009606BF"/>
    <w:rsid w:val="009626AD"/>
    <w:rsid w:val="009757F4"/>
    <w:rsid w:val="009B032F"/>
    <w:rsid w:val="00A27252"/>
    <w:rsid w:val="00A327C6"/>
    <w:rsid w:val="00A50136"/>
    <w:rsid w:val="00A61E74"/>
    <w:rsid w:val="00A94B82"/>
    <w:rsid w:val="00AA3012"/>
    <w:rsid w:val="00AE24EC"/>
    <w:rsid w:val="00B13A58"/>
    <w:rsid w:val="00B202FF"/>
    <w:rsid w:val="00B46568"/>
    <w:rsid w:val="00B7537C"/>
    <w:rsid w:val="00B84ABC"/>
    <w:rsid w:val="00BA5532"/>
    <w:rsid w:val="00BA718F"/>
    <w:rsid w:val="00BC422E"/>
    <w:rsid w:val="00BD7F0A"/>
    <w:rsid w:val="00C043FC"/>
    <w:rsid w:val="00C537EA"/>
    <w:rsid w:val="00C72C62"/>
    <w:rsid w:val="00CE58AB"/>
    <w:rsid w:val="00D00095"/>
    <w:rsid w:val="00D4303F"/>
    <w:rsid w:val="00D456CF"/>
    <w:rsid w:val="00D535FD"/>
    <w:rsid w:val="00DB075D"/>
    <w:rsid w:val="00DE02CE"/>
    <w:rsid w:val="00DE1D7F"/>
    <w:rsid w:val="00DE7A24"/>
    <w:rsid w:val="00E33B6A"/>
    <w:rsid w:val="00E379F0"/>
    <w:rsid w:val="00E538AA"/>
    <w:rsid w:val="00E604F5"/>
    <w:rsid w:val="00E73599"/>
    <w:rsid w:val="00E8229A"/>
    <w:rsid w:val="00E87E0C"/>
    <w:rsid w:val="00E945D8"/>
    <w:rsid w:val="00EE0F8C"/>
    <w:rsid w:val="00EE240A"/>
    <w:rsid w:val="00F151CB"/>
    <w:rsid w:val="00F21EED"/>
    <w:rsid w:val="00F83394"/>
    <w:rsid w:val="00FA5FC4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3">
    <w:name w:val="Pa23"/>
    <w:basedOn w:val="a"/>
    <w:next w:val="a"/>
    <w:uiPriority w:val="99"/>
    <w:rsid w:val="009757F4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A4"/>
    <w:uiPriority w:val="99"/>
    <w:rsid w:val="009757F4"/>
    <w:rPr>
      <w:color w:val="000000"/>
      <w:sz w:val="23"/>
      <w:szCs w:val="23"/>
    </w:rPr>
  </w:style>
  <w:style w:type="paragraph" w:customStyle="1" w:styleId="Default">
    <w:name w:val="Default"/>
    <w:rsid w:val="00573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A3012"/>
    <w:pPr>
      <w:ind w:left="720"/>
      <w:contextualSpacing/>
    </w:pPr>
  </w:style>
  <w:style w:type="paragraph" w:customStyle="1" w:styleId="Pa0">
    <w:name w:val="Pa0"/>
    <w:basedOn w:val="Default"/>
    <w:next w:val="Default"/>
    <w:uiPriority w:val="99"/>
    <w:rsid w:val="00E8229A"/>
    <w:pPr>
      <w:spacing w:line="221" w:lineRule="atLeast"/>
    </w:pPr>
    <w:rPr>
      <w:color w:val="auto"/>
    </w:rPr>
  </w:style>
  <w:style w:type="character" w:customStyle="1" w:styleId="A20">
    <w:name w:val="A2"/>
    <w:uiPriority w:val="99"/>
    <w:rsid w:val="00E8229A"/>
    <w:rPr>
      <w:b/>
      <w:bCs/>
      <w:color w:val="000000"/>
      <w:sz w:val="32"/>
      <w:szCs w:val="32"/>
    </w:rPr>
  </w:style>
  <w:style w:type="paragraph" w:styleId="a5">
    <w:name w:val="footnote text"/>
    <w:basedOn w:val="a"/>
    <w:link w:val="a6"/>
    <w:uiPriority w:val="99"/>
    <w:semiHidden/>
    <w:unhideWhenUsed/>
    <w:rsid w:val="007F6DD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F6DD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F6D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3">
    <w:name w:val="Pa23"/>
    <w:basedOn w:val="a"/>
    <w:next w:val="a"/>
    <w:uiPriority w:val="99"/>
    <w:rsid w:val="009757F4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A4"/>
    <w:uiPriority w:val="99"/>
    <w:rsid w:val="009757F4"/>
    <w:rPr>
      <w:color w:val="000000"/>
      <w:sz w:val="23"/>
      <w:szCs w:val="23"/>
    </w:rPr>
  </w:style>
  <w:style w:type="paragraph" w:customStyle="1" w:styleId="Default">
    <w:name w:val="Default"/>
    <w:rsid w:val="00573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A3012"/>
    <w:pPr>
      <w:ind w:left="720"/>
      <w:contextualSpacing/>
    </w:pPr>
  </w:style>
  <w:style w:type="paragraph" w:customStyle="1" w:styleId="Pa0">
    <w:name w:val="Pa0"/>
    <w:basedOn w:val="Default"/>
    <w:next w:val="Default"/>
    <w:uiPriority w:val="99"/>
    <w:rsid w:val="00E8229A"/>
    <w:pPr>
      <w:spacing w:line="221" w:lineRule="atLeast"/>
    </w:pPr>
    <w:rPr>
      <w:color w:val="auto"/>
    </w:rPr>
  </w:style>
  <w:style w:type="character" w:customStyle="1" w:styleId="A20">
    <w:name w:val="A2"/>
    <w:uiPriority w:val="99"/>
    <w:rsid w:val="00E8229A"/>
    <w:rPr>
      <w:b/>
      <w:bCs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8DB76-2201-42AA-9948-A7D41AEF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озонова</dc:creator>
  <cp:lastModifiedBy>User</cp:lastModifiedBy>
  <cp:revision>12</cp:revision>
  <dcterms:created xsi:type="dcterms:W3CDTF">2021-09-28T16:33:00Z</dcterms:created>
  <dcterms:modified xsi:type="dcterms:W3CDTF">2021-09-30T04:57:00Z</dcterms:modified>
</cp:coreProperties>
</file>